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97F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B7297F">
      <w:pPr>
        <w:pStyle w:val="ConsPlusNormal"/>
        <w:widowControl/>
        <w:ind w:firstLine="0"/>
        <w:jc w:val="right"/>
      </w:pPr>
      <w:r>
        <w:t>Утверждены</w:t>
      </w:r>
    </w:p>
    <w:p w:rsidR="00000000" w:rsidRDefault="00B7297F">
      <w:pPr>
        <w:pStyle w:val="ConsPlusNormal"/>
        <w:widowControl/>
        <w:ind w:firstLine="0"/>
        <w:jc w:val="right"/>
      </w:pPr>
      <w:r>
        <w:t>Приказом Минсвязи РФ</w:t>
      </w:r>
    </w:p>
    <w:p w:rsidR="00000000" w:rsidRDefault="00B7297F">
      <w:pPr>
        <w:pStyle w:val="ConsPlusNormal"/>
        <w:widowControl/>
        <w:ind w:firstLine="0"/>
        <w:jc w:val="right"/>
      </w:pPr>
      <w:r>
        <w:t>от 15 июля 1993 г. N 168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Title"/>
        <w:widowControl/>
        <w:jc w:val="center"/>
      </w:pPr>
      <w:r>
        <w:t>ВЕДОМСТВЕННЫЕ СТРОИТЕЛЬНЫЕ НОРМЫ</w:t>
      </w:r>
    </w:p>
    <w:p w:rsidR="00000000" w:rsidRDefault="00B7297F">
      <w:pPr>
        <w:pStyle w:val="ConsPlusTitle"/>
        <w:widowControl/>
        <w:jc w:val="center"/>
      </w:pPr>
    </w:p>
    <w:p w:rsidR="00000000" w:rsidRDefault="00B7297F">
      <w:pPr>
        <w:pStyle w:val="ConsPlusTitle"/>
        <w:widowControl/>
        <w:jc w:val="center"/>
      </w:pPr>
      <w:r>
        <w:t>ИНСТРУКЦИЯ</w:t>
      </w:r>
    </w:p>
    <w:p w:rsidR="00000000" w:rsidRDefault="00B7297F">
      <w:pPr>
        <w:pStyle w:val="ConsPlusTitle"/>
        <w:widowControl/>
        <w:jc w:val="center"/>
      </w:pPr>
      <w:r>
        <w:t>ПО ПРОЕКТИРОВАНИЮ ЭЛЕКТРОУСТАНОВОК ПРЕДПРИЯТИЙ</w:t>
      </w:r>
    </w:p>
    <w:p w:rsidR="00000000" w:rsidRDefault="00B7297F">
      <w:pPr>
        <w:pStyle w:val="ConsPlusTitle"/>
        <w:widowControl/>
        <w:jc w:val="center"/>
      </w:pPr>
      <w:r>
        <w:t>И СООРУЖЕНИЙ ЭЛЕКТРОСВЯЗИ,</w:t>
      </w:r>
    </w:p>
    <w:p w:rsidR="00000000" w:rsidRDefault="00B7297F">
      <w:pPr>
        <w:pStyle w:val="ConsPlusTitle"/>
        <w:widowControl/>
        <w:jc w:val="center"/>
      </w:pPr>
      <w:r>
        <w:t>ПРОВОДНОГО ВЕЩАНИЯ, РАДИОВЕЩАНИЯ И ТЕЛЕВИДЕНИЯ</w:t>
      </w:r>
    </w:p>
    <w:p w:rsidR="00000000" w:rsidRDefault="00B7297F">
      <w:pPr>
        <w:pStyle w:val="ConsPlusTitle"/>
        <w:widowControl/>
        <w:jc w:val="center"/>
      </w:pPr>
    </w:p>
    <w:p w:rsidR="00000000" w:rsidRDefault="00B7297F">
      <w:pPr>
        <w:pStyle w:val="ConsPlusTitle"/>
        <w:widowControl/>
        <w:jc w:val="center"/>
      </w:pPr>
      <w:r>
        <w:t>ВСН 332-93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Срок введения в действие</w:t>
      </w:r>
    </w:p>
    <w:p w:rsidR="00000000" w:rsidRDefault="00B7297F">
      <w:pPr>
        <w:pStyle w:val="ConsPlusNormal"/>
        <w:widowControl/>
        <w:ind w:firstLine="0"/>
        <w:jc w:val="right"/>
      </w:pPr>
      <w:r>
        <w:t>1 января 1994 года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Разработаны институтами Гипросвязь и ГСПИ РТВ Минсвязи России, исполнители: В.Я. Ярочкин "руководитель темы", В.Г. Давыдов, Р.К. Соболь.</w:t>
      </w:r>
    </w:p>
    <w:p w:rsidR="00000000" w:rsidRDefault="00B7297F">
      <w:pPr>
        <w:pStyle w:val="ConsPlusNormal"/>
        <w:widowControl/>
        <w:ind w:firstLine="540"/>
        <w:jc w:val="both"/>
      </w:pPr>
      <w:r>
        <w:t>Внесены Государственным институтом по изысканиям и проектирова</w:t>
      </w:r>
      <w:r>
        <w:t>нию сооружений связи (Гипросвязь), Государственным специализированным проектным институтом радио и телевещания (ГСПИ РТВ) Минсвязи России.</w:t>
      </w:r>
    </w:p>
    <w:p w:rsidR="00000000" w:rsidRDefault="00B7297F">
      <w:pPr>
        <w:pStyle w:val="ConsPlusNormal"/>
        <w:widowControl/>
        <w:ind w:firstLine="540"/>
        <w:jc w:val="both"/>
      </w:pPr>
      <w:r>
        <w:t>Подготовлены к утверждению отделом инвестиционной политики Минсвязи России.</w:t>
      </w:r>
    </w:p>
    <w:p w:rsidR="00000000" w:rsidRDefault="00B7297F">
      <w:pPr>
        <w:pStyle w:val="ConsPlusNormal"/>
        <w:widowControl/>
        <w:ind w:firstLine="540"/>
        <w:jc w:val="both"/>
      </w:pPr>
      <w:r>
        <w:t>Утверждены Приказом Министерства Российск</w:t>
      </w:r>
      <w:r>
        <w:t>ой Федерации от 15 июля 1993 г. N 168.</w:t>
      </w:r>
    </w:p>
    <w:p w:rsidR="00000000" w:rsidRDefault="00B7297F">
      <w:pPr>
        <w:pStyle w:val="ConsPlusNormal"/>
        <w:widowControl/>
        <w:ind w:firstLine="540"/>
        <w:jc w:val="both"/>
      </w:pPr>
      <w:r>
        <w:t>Взамен ВСН 332-88 Минсвязи СССР.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1. ОБЩИЕ ТРЕБОВАНИЯ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1.1. Настоящая Инструкция содержит норм</w:t>
      </w:r>
      <w:r>
        <w:t>ы и требования на проектирование строительства новых, реконструкции, технического перевооружения и расширения действующих электроустановок предприятий и сооружений электросвязи, проводного вещания, радиовещания и телевидения &lt;*&gt;.</w:t>
      </w:r>
    </w:p>
    <w:p w:rsidR="00000000" w:rsidRDefault="00B7297F">
      <w:pPr>
        <w:pStyle w:val="ConsPlusNonformat"/>
        <w:widowControl/>
        <w:jc w:val="both"/>
      </w:pPr>
      <w:r>
        <w:t>--------------------------</w:t>
      </w:r>
      <w:r>
        <w:t>------</w:t>
      </w:r>
    </w:p>
    <w:p w:rsidR="00000000" w:rsidRDefault="00B7297F">
      <w:pPr>
        <w:pStyle w:val="ConsPlusNormal"/>
        <w:widowControl/>
        <w:ind w:firstLine="540"/>
        <w:jc w:val="both"/>
      </w:pPr>
      <w:r>
        <w:t>&lt;*&gt; Далее по тексту: предприятия и сооружения связи.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Инструкция распространяется на следующие предприятия и сооружения связи:</w:t>
      </w:r>
    </w:p>
    <w:p w:rsidR="00000000" w:rsidRDefault="00B7297F">
      <w:pPr>
        <w:pStyle w:val="ConsPlusNormal"/>
        <w:widowControl/>
        <w:ind w:firstLine="540"/>
        <w:jc w:val="both"/>
      </w:pPr>
      <w:r>
        <w:t>а) Проводные средства связи и проводное вещание:</w:t>
      </w:r>
    </w:p>
    <w:p w:rsidR="00000000" w:rsidRDefault="00B7297F">
      <w:pPr>
        <w:pStyle w:val="ConsPlusNormal"/>
        <w:widowControl/>
        <w:ind w:firstLine="540"/>
        <w:jc w:val="both"/>
      </w:pPr>
      <w:r>
        <w:t>междугородные телефонные станции (МТС) и узлы автоматической коммутации (</w:t>
      </w:r>
      <w:r>
        <w:t>УАК);</w:t>
      </w:r>
    </w:p>
    <w:p w:rsidR="00000000" w:rsidRDefault="00B7297F">
      <w:pPr>
        <w:pStyle w:val="ConsPlusNormal"/>
        <w:widowControl/>
        <w:ind w:firstLine="540"/>
        <w:jc w:val="both"/>
      </w:pPr>
      <w:r>
        <w:t>телеграфные станции и узлы коммутации;</w:t>
      </w:r>
    </w:p>
    <w:p w:rsidR="00000000" w:rsidRDefault="00B7297F">
      <w:pPr>
        <w:pStyle w:val="ConsPlusNormal"/>
        <w:widowControl/>
        <w:ind w:firstLine="540"/>
        <w:jc w:val="both"/>
      </w:pPr>
      <w:r>
        <w:t>сетевые узлы первичной сети ЕАСС (СУ);</w:t>
      </w:r>
    </w:p>
    <w:p w:rsidR="00000000" w:rsidRDefault="00B7297F">
      <w:pPr>
        <w:pStyle w:val="ConsPlusNormal"/>
        <w:widowControl/>
        <w:ind w:firstLine="540"/>
        <w:jc w:val="both"/>
      </w:pPr>
      <w:r>
        <w:t>обслуживаемые усилительные и регенерационные пункты (ОУП и ОРП);</w:t>
      </w:r>
    </w:p>
    <w:p w:rsidR="00000000" w:rsidRDefault="00B7297F">
      <w:pPr>
        <w:pStyle w:val="ConsPlusNormal"/>
        <w:widowControl/>
        <w:ind w:firstLine="540"/>
        <w:jc w:val="both"/>
      </w:pPr>
      <w:r>
        <w:t>полуобслуживаемые усилительные и регенерационные пункты (ПОУП и ПОРП);</w:t>
      </w:r>
    </w:p>
    <w:p w:rsidR="00000000" w:rsidRDefault="00B7297F">
      <w:pPr>
        <w:pStyle w:val="ConsPlusNormal"/>
        <w:widowControl/>
        <w:ind w:firstLine="540"/>
        <w:jc w:val="both"/>
      </w:pPr>
      <w:r>
        <w:t>питающие необслуживаемые усилительны</w:t>
      </w:r>
      <w:r>
        <w:t>е и регенерационные пункты (ПНУП и ПНРП);</w:t>
      </w:r>
    </w:p>
    <w:p w:rsidR="00000000" w:rsidRDefault="00B7297F">
      <w:pPr>
        <w:pStyle w:val="ConsPlusNormal"/>
        <w:widowControl/>
        <w:ind w:firstLine="540"/>
        <w:jc w:val="both"/>
      </w:pPr>
      <w:r>
        <w:t>автоматические телефонные станции (АТС) и узлы городской и сельской телефонной связи (ГТС и СТС);</w:t>
      </w:r>
    </w:p>
    <w:p w:rsidR="00000000" w:rsidRDefault="00B7297F">
      <w:pPr>
        <w:pStyle w:val="ConsPlusNormal"/>
        <w:widowControl/>
        <w:ind w:firstLine="540"/>
        <w:jc w:val="both"/>
      </w:pPr>
      <w:r>
        <w:t>районные узлы связи (РУС) и сельские отделения связи (СОС);</w:t>
      </w:r>
    </w:p>
    <w:p w:rsidR="00000000" w:rsidRDefault="00B7297F">
      <w:pPr>
        <w:pStyle w:val="ConsPlusNormal"/>
        <w:widowControl/>
        <w:ind w:firstLine="540"/>
        <w:jc w:val="both"/>
      </w:pPr>
      <w:r>
        <w:t>объединенные телефонно-телеграфные предприятия;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станции </w:t>
      </w:r>
      <w:r>
        <w:t>проводного вещания.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б) Радиосооружения:</w:t>
      </w:r>
    </w:p>
    <w:p w:rsidR="00000000" w:rsidRDefault="00B7297F">
      <w:pPr>
        <w:pStyle w:val="ConsPlusNormal"/>
        <w:widowControl/>
        <w:ind w:firstLine="540"/>
        <w:jc w:val="both"/>
      </w:pPr>
      <w:r>
        <w:t>передающие и приемные радиоцентры и радиостанции;</w:t>
      </w:r>
    </w:p>
    <w:p w:rsidR="00000000" w:rsidRDefault="00B7297F">
      <w:pPr>
        <w:pStyle w:val="ConsPlusNormal"/>
        <w:widowControl/>
        <w:ind w:firstLine="540"/>
        <w:jc w:val="both"/>
      </w:pPr>
      <w:r>
        <w:t>стационарные станции подвижной радиотелефонной связи;</w:t>
      </w:r>
    </w:p>
    <w:p w:rsidR="00000000" w:rsidRDefault="00B7297F">
      <w:pPr>
        <w:pStyle w:val="ConsPlusNormal"/>
        <w:widowControl/>
        <w:ind w:firstLine="540"/>
        <w:jc w:val="both"/>
      </w:pPr>
      <w:r>
        <w:t>радиобюро;</w:t>
      </w:r>
    </w:p>
    <w:p w:rsidR="00000000" w:rsidRDefault="00B7297F">
      <w:pPr>
        <w:pStyle w:val="ConsPlusNormal"/>
        <w:widowControl/>
        <w:ind w:firstLine="540"/>
        <w:jc w:val="both"/>
      </w:pPr>
      <w:r>
        <w:t>коммутационно-распределительные аппаратные радиовещания (КРА);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радиотелевизионные передающие станции </w:t>
      </w:r>
      <w:r>
        <w:t>(РПС);</w:t>
      </w:r>
    </w:p>
    <w:p w:rsidR="00000000" w:rsidRDefault="00B7297F">
      <w:pPr>
        <w:pStyle w:val="ConsPlusNormal"/>
        <w:widowControl/>
        <w:ind w:firstLine="540"/>
        <w:jc w:val="both"/>
      </w:pPr>
      <w:r>
        <w:t>радиотелевизионные ретрансляторы;</w:t>
      </w:r>
    </w:p>
    <w:p w:rsidR="00000000" w:rsidRDefault="00B7297F">
      <w:pPr>
        <w:pStyle w:val="ConsPlusNormal"/>
        <w:widowControl/>
        <w:ind w:firstLine="540"/>
        <w:jc w:val="both"/>
      </w:pPr>
      <w:r>
        <w:t>станции радиорелейных линий прямой видимости (РРС, РРЛ);</w:t>
      </w:r>
    </w:p>
    <w:p w:rsidR="00000000" w:rsidRDefault="00B7297F">
      <w:pPr>
        <w:pStyle w:val="ConsPlusNormal"/>
        <w:widowControl/>
        <w:ind w:firstLine="540"/>
        <w:jc w:val="both"/>
      </w:pPr>
      <w:r>
        <w:t>станции тропосферных радиорелейных линий (ТРРС, ТРРЛ);</w:t>
      </w:r>
    </w:p>
    <w:p w:rsidR="00000000" w:rsidRDefault="00B7297F">
      <w:pPr>
        <w:pStyle w:val="ConsPlusNormal"/>
        <w:widowControl/>
        <w:ind w:firstLine="540"/>
        <w:jc w:val="both"/>
      </w:pPr>
      <w:r>
        <w:t>земные станции спутниковой системы передачи (ЗСССП);</w:t>
      </w:r>
    </w:p>
    <w:p w:rsidR="00000000" w:rsidRDefault="00B7297F">
      <w:pPr>
        <w:pStyle w:val="ConsPlusNormal"/>
        <w:widowControl/>
        <w:ind w:firstLine="540"/>
        <w:jc w:val="both"/>
      </w:pPr>
      <w:r>
        <w:t>объекты серии РУ;</w:t>
      </w:r>
    </w:p>
    <w:p w:rsidR="00000000" w:rsidRDefault="00B7297F">
      <w:pPr>
        <w:pStyle w:val="ConsPlusNormal"/>
        <w:widowControl/>
        <w:ind w:firstLine="540"/>
        <w:jc w:val="both"/>
      </w:pPr>
      <w:r>
        <w:t>крупные системы коллективного приема телевидения (КСКПТ).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1.2. Инструкция не распространяется на проектирование электроустановок учрежденческих и промышленных средств связи, городских отделений связи, не содержащих стационарных электропитающих установок по</w:t>
      </w:r>
      <w:r>
        <w:t>стоянного тока, передвижных радиообъектов, на проектирование временных и уникальных сооружений, а также на проектирование электроустановок, располагаемых в контейнерах радиосооружений.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1.3. Электроустановки предприятий и сооружений, перечисленных в п. 1.1,</w:t>
      </w:r>
      <w:r>
        <w:t xml:space="preserve"> должны проектироваться в соответствии с требованиями настоящей Инструкции и нормативных документов, перечень которых приведен в Приложении 1.</w:t>
      </w:r>
    </w:p>
    <w:p w:rsidR="00000000" w:rsidRDefault="00B7297F">
      <w:pPr>
        <w:pStyle w:val="ConsPlusNormal"/>
        <w:widowControl/>
        <w:ind w:firstLine="540"/>
        <w:jc w:val="both"/>
      </w:pPr>
      <w:r>
        <w:t>1.4. В проектах должны быть предусмотрены наиболее совершенные в техническом отношении системы электроснабжения и</w:t>
      </w:r>
      <w:r>
        <w:t xml:space="preserve"> электропитания, а также наиболее рациональные методы строительства и эксплуатации.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этом применение тех или иных методов и систем, отличающихся от рекомендуемых, должно иметь технико-экономическое обоснование.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1.5. Распределение электроэнергии в зависи</w:t>
      </w:r>
      <w:r>
        <w:t>мости от мощности и конфигурации сети и требований аппаратуры должно производиться:</w:t>
      </w:r>
    </w:p>
    <w:p w:rsidR="00000000" w:rsidRDefault="00B7297F">
      <w:pPr>
        <w:pStyle w:val="ConsPlusNormal"/>
        <w:widowControl/>
        <w:ind w:firstLine="540"/>
        <w:jc w:val="both"/>
      </w:pPr>
      <w:r>
        <w:t>трехфазным переменным током напряжением 6 - 10 кВ, 380/220 В с глухозаземленной нейтралью или однофазным переменным током напряжением 220 В. Применение трехфазного тока нап</w:t>
      </w:r>
      <w:r>
        <w:t>ряжением 220 или 220/127 В допускается в отдельных случаях только для существующих предприятий;</w:t>
      </w:r>
    </w:p>
    <w:p w:rsidR="00000000" w:rsidRDefault="00B7297F">
      <w:pPr>
        <w:pStyle w:val="ConsPlusNormal"/>
        <w:widowControl/>
        <w:ind w:firstLine="540"/>
        <w:jc w:val="both"/>
      </w:pPr>
      <w:r>
        <w:t>постоянным током напряжениями по ГОСТ 5237-83.</w:t>
      </w:r>
    </w:p>
    <w:p w:rsidR="00000000" w:rsidRDefault="00B7297F">
      <w:pPr>
        <w:pStyle w:val="ConsPlusNormal"/>
        <w:widowControl/>
        <w:ind w:firstLine="540"/>
        <w:jc w:val="both"/>
      </w:pPr>
      <w:r>
        <w:t>1.6. В проектах должно предусматриваться, как правило, электрооборудование только промышленного изготовления. В о</w:t>
      </w:r>
      <w:r>
        <w:t xml:space="preserve">тдельных случаях допускается проектирование нестандартизированного оборудования, необходимость и целесообразность применения которого должна быть обоснована в проекте. В этом случае к проекту должны быть приложены исходные требования на изготовление этого </w:t>
      </w:r>
      <w:r>
        <w:t>оборудования, разработанные в соответствии с ГОСТ 15.001-88.</w:t>
      </w:r>
    </w:p>
    <w:p w:rsidR="00000000" w:rsidRDefault="00B7297F">
      <w:pPr>
        <w:pStyle w:val="ConsPlusNormal"/>
        <w:widowControl/>
        <w:ind w:firstLine="540"/>
        <w:jc w:val="both"/>
      </w:pPr>
      <w:r>
        <w:t>Допускается к применению оборудование, подлежащее освоению в промышленности, если его поставка будет обеспечена к началу строительства (монтажа), что должно быть оговорено в задании на разработку</w:t>
      </w:r>
      <w:r>
        <w:t xml:space="preserve"> проектной документации.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1.7. Для преобразования переменного напряжения в постоянное, постоянного в переменное и постоянного в постоянное, как правило, следует применять полупроводниковые преобразователи. При обосновании допускается применение электромашин</w:t>
      </w:r>
      <w:r>
        <w:t>ных преобразователей.</w:t>
      </w:r>
    </w:p>
    <w:p w:rsidR="00000000" w:rsidRDefault="00B7297F">
      <w:pPr>
        <w:pStyle w:val="ConsPlusNormal"/>
        <w:widowControl/>
        <w:ind w:firstLine="540"/>
        <w:jc w:val="both"/>
      </w:pPr>
      <w:r>
        <w:t>1.8. При размещении в одном здании АТС, МТС, телеграфных станций и др., должно предусматриваться применение общих электроустановок (трансформаторной подстанции, собственной электростанции, электропитающих установок (ЭПУ) и т.п.), если</w:t>
      </w:r>
      <w:r>
        <w:t xml:space="preserve"> это не приводит к повышению капитальных и эксплуатационных затрат и отсутствуют дополнительные требования на питание отдельных видов аппаратуры от отдельных ЭПУ, а также обеспечивается выполнение требований ГОСТ 5237-83 по допустимым изменениям напряжения</w:t>
      </w:r>
      <w:r>
        <w:t xml:space="preserve"> в нестационарных режимах для различных служб от общей ЭПУ.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2. ОПРЕДЕЛЕНИЯ И КЛАССИФИКАЦИЯ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2.1. В состав электроустановок предприятий и сооружений связи входят:</w:t>
      </w:r>
    </w:p>
    <w:p w:rsidR="00000000" w:rsidRDefault="00B7297F">
      <w:pPr>
        <w:pStyle w:val="ConsPlusNormal"/>
        <w:widowControl/>
        <w:ind w:firstLine="540"/>
        <w:jc w:val="both"/>
      </w:pPr>
      <w:r>
        <w:t>устройства электроснабжения от электрических сетей энергосистем: линии электропередачи 110; 3</w:t>
      </w:r>
      <w:r>
        <w:t>5; 10; 6 кВ, трансформаторные подстанции 110 - 35/10 - 6 кВ и 35 - 10 - 6/0,4 кВ, распределительные устройства и распределительные пункты 10 - 6 кВ;</w:t>
      </w:r>
    </w:p>
    <w:p w:rsidR="00000000" w:rsidRDefault="00B7297F">
      <w:pPr>
        <w:pStyle w:val="ConsPlusNormal"/>
        <w:widowControl/>
        <w:ind w:firstLine="540"/>
        <w:jc w:val="both"/>
      </w:pPr>
      <w:r>
        <w:t>собственные стационарные или передвижные электростанции;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электрические сети технических территорий;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</w:t>
      </w:r>
      <w:r>
        <w:t>питающие установки, включающие в себя преобразовательные устройства, агрегаты бесперебойного питания (АБП), аккумуляторные установки, устройства для развязки с питающей сетью, устройства стабилизации и токораспределительные сети питания аппаратуры постоянн</w:t>
      </w:r>
      <w:r>
        <w:t>ым и переменным током;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электродвигатели разного назначения;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электроосвещение;</w:t>
      </w:r>
    </w:p>
    <w:p w:rsidR="00000000" w:rsidRDefault="00B7297F">
      <w:pPr>
        <w:pStyle w:val="ConsPlusNormal"/>
        <w:widowControl/>
        <w:ind w:firstLine="540"/>
        <w:jc w:val="both"/>
      </w:pPr>
      <w:r>
        <w:t>светоограждение антенных опор;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электронагреватели.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2.2. В зависимости от требований к надежности электроснабжения, электроприемники предприятий и сооружений связи в соответствии </w:t>
      </w:r>
      <w:r>
        <w:t>с классификацией Правил устройства электроустановок (ПУЭ) подразделяются на I, II и III категории.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Из состава электроприемников I категории выделяется особая группа электроприемников, предъявляющих повышенные требования к надежности электроснабжения.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Катег</w:t>
      </w:r>
      <w:r>
        <w:t>ории технологических электроприемников по надежности электроснабжения определяются соответствующими нормами проектирования по видам предприятий и сооружений связи.</w:t>
      </w:r>
    </w:p>
    <w:p w:rsidR="00000000" w:rsidRDefault="00B7297F">
      <w:pPr>
        <w:pStyle w:val="ConsPlusNormal"/>
        <w:widowControl/>
        <w:ind w:firstLine="540"/>
        <w:jc w:val="both"/>
      </w:pPr>
      <w:r>
        <w:t>2.3. К I категории отнесены электроприемники, перерыв в электроснабжении которых может повлечь за собой перерыв связей и вещания и, как следствие, - нарушение передачи важной информации.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В особую группу I категории выделены электроприемники, перерыв в элек</w:t>
      </w:r>
      <w:r>
        <w:t>троснабжении которых может вызвать нарушение важнейших связей, особо важных оповещений, а также расстройство сложного технологического процесса, что может создать угрозу жизни людей.</w:t>
      </w:r>
    </w:p>
    <w:p w:rsidR="00000000" w:rsidRDefault="00B7297F">
      <w:pPr>
        <w:pStyle w:val="ConsPlusNormal"/>
        <w:widowControl/>
        <w:ind w:firstLine="540"/>
        <w:jc w:val="both"/>
      </w:pPr>
      <w:r>
        <w:t>Ко II категории отнесены электроприемники, перерыв электроснабжения котор</w:t>
      </w:r>
      <w:r>
        <w:t>ых может вызвать перерыв связей или вещания, не используемых для передачи важной информации.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К III категории отнесены все остальные электроприемники, не отнесенные к I и II категориям.</w:t>
      </w:r>
    </w:p>
    <w:p w:rsidR="00000000" w:rsidRDefault="00B7297F">
      <w:pPr>
        <w:pStyle w:val="ConsPlusNormal"/>
        <w:widowControl/>
        <w:ind w:firstLine="540"/>
        <w:jc w:val="both"/>
      </w:pPr>
      <w:r>
        <w:t>2.4. Категории технологических электроприемников, определенные в соотве</w:t>
      </w:r>
      <w:r>
        <w:t>тствии с пп. 2.2 и 2.3, приведены в табл. 3.1 и 3.2.</w:t>
      </w:r>
    </w:p>
    <w:p w:rsidR="00000000" w:rsidRDefault="00B7297F">
      <w:pPr>
        <w:pStyle w:val="ConsPlusNormal"/>
        <w:widowControl/>
        <w:ind w:firstLine="540"/>
        <w:jc w:val="both"/>
      </w:pPr>
      <w:r>
        <w:t>2.5. Категории вспомогательных (не технологических) электроприемников, предназначенных для функционирования технологических служб предприятий и сооружений связи, приведены в табл. 3.3.</w:t>
      </w:r>
    </w:p>
    <w:p w:rsidR="00000000" w:rsidRDefault="00B7297F">
      <w:pPr>
        <w:pStyle w:val="ConsPlusNormal"/>
        <w:widowControl/>
        <w:ind w:firstLine="540"/>
        <w:jc w:val="both"/>
      </w:pPr>
      <w:r>
        <w:t>2.6. Электроприемн</w:t>
      </w:r>
      <w:r>
        <w:t>ики I категории (в том числе особой группы) разделяются на: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электроприемники, требующие гарантированного электропитания и допускающие кратковременные перерывы в подаче электроэнергии при переходе на резервный источник электроснабжения или на резервное элек</w:t>
      </w:r>
      <w:r>
        <w:t>трооборудование;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электроприемники, требующие бесперебойного электропитания и не допускающие перерыва в подаче электроэнергии в любых режимах работы электроустановок.</w:t>
      </w:r>
    </w:p>
    <w:p w:rsidR="00000000" w:rsidRDefault="00B7297F">
      <w:pPr>
        <w:pStyle w:val="ConsPlusNormal"/>
        <w:widowControl/>
        <w:ind w:firstLine="540"/>
        <w:jc w:val="both"/>
      </w:pPr>
      <w:r>
        <w:t>2.7. В зависимости от состава оборудования ЭПУ и способа эксплуатации аккумуляторных батар</w:t>
      </w:r>
      <w:r>
        <w:t>ей системы электропитания классифицируются следующим образом:</w:t>
      </w:r>
    </w:p>
    <w:p w:rsidR="00000000" w:rsidRDefault="00B7297F">
      <w:pPr>
        <w:pStyle w:val="ConsPlusNormal"/>
        <w:widowControl/>
        <w:ind w:firstLine="540"/>
        <w:jc w:val="both"/>
      </w:pPr>
      <w:r>
        <w:t>буферная система электропитания с несекционированной аккумуляторной батареей, подключенной во всех режимах к цепи питания нагрузки, и вольтодобавочными преобразователями постоянного напряжения д</w:t>
      </w:r>
      <w:r>
        <w:t>ля стабилизации напряжения на выходе ЭПУ или без преобразователей;</w:t>
      </w:r>
    </w:p>
    <w:p w:rsidR="00000000" w:rsidRDefault="00B7297F">
      <w:pPr>
        <w:pStyle w:val="ConsPlusNormal"/>
        <w:widowControl/>
        <w:ind w:firstLine="540"/>
        <w:jc w:val="both"/>
      </w:pPr>
      <w:r>
        <w:t>буферная система электропитания с секционированной аккумуляторной батареей, подключенной во всех режимах к цепи питания нагрузки;</w:t>
      </w:r>
    </w:p>
    <w:p w:rsidR="00000000" w:rsidRDefault="00B7297F">
      <w:pPr>
        <w:pStyle w:val="ConsPlusNormal"/>
        <w:widowControl/>
        <w:ind w:firstLine="540"/>
        <w:jc w:val="both"/>
      </w:pPr>
      <w:r>
        <w:t>система электропитания с отделенной от нагрузки аккумулятор</w:t>
      </w:r>
      <w:r>
        <w:t>ной батареей с преобразователями постоянного напряжения для стабилизации напряжения на выходе ЭПУ или без преобразователей.</w:t>
      </w:r>
    </w:p>
    <w:p w:rsidR="00000000" w:rsidRDefault="00B7297F">
      <w:pPr>
        <w:pStyle w:val="ConsPlusNormal"/>
        <w:widowControl/>
        <w:ind w:firstLine="540"/>
        <w:jc w:val="both"/>
      </w:pPr>
      <w:r>
        <w:t>Кроме того, с учетом размещения оборудования ЭПУ, системы электропитания разделяются на централизованные и децентрализованные.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ц</w:t>
      </w:r>
      <w:r>
        <w:t>ентрализованной системе - оборудование ЭПУ предусматривается общим для нескольких служб (цехов) и размещается в специальных отдельных помещениях.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При децентрализованной системе - оборудование ЭПУ предусматривается для каждой службы (цеха) или группы служб </w:t>
      </w:r>
      <w:r>
        <w:t>(цехов), или для аппаратуры одного или нескольких рядов и размещается непосредственно в помещении службы (цеха).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3. НОРМЫ И ТРЕБОВАНИЯ К ЭЛЕКТРОСНАБЖЕНИЮ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3.1. Основными источниками электропитания предприятий и сооружений связи должны служить электрически</w:t>
      </w:r>
      <w:r>
        <w:t>е сети переменного тока энергосистем, как правило, районные или городские подстанции 220 - 110 - 35/10 - 6 кВ и распределительные пункты 10 - 6 кВ.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3.2. Решения по обеспечению надежности электропитания должны выбираться в соответствии с требованиями гл. 1 </w:t>
      </w:r>
      <w:r>
        <w:t>- 2 ПУЭ в зависимости от категории электроприемников, указанных в табл. 3.1, 3.2 и 3.3.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3.1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  <w:jc w:val="both"/>
      </w:pPr>
      <w:r>
        <w:t>────┬─────────────────┬────────┬─────┬──────┬──────┬────────────────┬───────────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N  </w:t>
      </w:r>
      <w:r>
        <w:t>│</w:t>
      </w:r>
      <w:r>
        <w:t xml:space="preserve"> Технологические </w:t>
      </w:r>
      <w:r>
        <w:t>│</w:t>
      </w:r>
      <w:r>
        <w:t xml:space="preserve">Кате-   </w:t>
      </w:r>
      <w:r>
        <w:t>│</w:t>
      </w:r>
      <w:r>
        <w:t>Необ-</w:t>
      </w:r>
      <w:r>
        <w:t>│</w:t>
      </w:r>
      <w:r>
        <w:t xml:space="preserve">Реко- </w:t>
      </w:r>
      <w:r>
        <w:t>│</w:t>
      </w:r>
      <w:r>
        <w:t xml:space="preserve">Число </w:t>
      </w:r>
      <w:r>
        <w:t>│</w:t>
      </w:r>
      <w:r>
        <w:t xml:space="preserve"> Аккумуляторные </w:t>
      </w:r>
      <w:r>
        <w:t>│</w:t>
      </w:r>
      <w:r>
        <w:t>Примечание</w:t>
      </w:r>
    </w:p>
    <w:p w:rsidR="00000000" w:rsidRDefault="00B7297F">
      <w:pPr>
        <w:pStyle w:val="ConsPlusNonformat"/>
        <w:widowControl/>
        <w:jc w:val="both"/>
      </w:pPr>
      <w:r>
        <w:lastRenderedPageBreak/>
        <w:t>п.п.</w:t>
      </w:r>
      <w:r>
        <w:t>│</w:t>
      </w:r>
      <w:r>
        <w:t xml:space="preserve">электроприемники </w:t>
      </w:r>
      <w:r>
        <w:t>│</w:t>
      </w:r>
      <w:r>
        <w:t xml:space="preserve">гория   </w:t>
      </w:r>
      <w:r>
        <w:t>│</w:t>
      </w:r>
      <w:r>
        <w:t>ходи-</w:t>
      </w:r>
      <w:r>
        <w:t>│</w:t>
      </w:r>
      <w:r>
        <w:t xml:space="preserve">мен-  </w:t>
      </w:r>
      <w:r>
        <w:t>│</w:t>
      </w:r>
      <w:r>
        <w:t xml:space="preserve">ди-   </w:t>
      </w:r>
      <w:r>
        <w:t>│</w:t>
      </w:r>
      <w:r>
        <w:t xml:space="preserve">    батареи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на предприятиях </w:t>
      </w:r>
      <w:r>
        <w:t>│</w:t>
      </w:r>
      <w:r>
        <w:t xml:space="preserve">техно-  </w:t>
      </w:r>
      <w:r>
        <w:t>│</w:t>
      </w:r>
      <w:r>
        <w:t xml:space="preserve">мое  </w:t>
      </w:r>
      <w:r>
        <w:t>│</w:t>
      </w:r>
      <w:r>
        <w:t>дуемое</w:t>
      </w:r>
      <w:r>
        <w:t>│</w:t>
      </w:r>
      <w:r>
        <w:t xml:space="preserve">зель- </w:t>
      </w:r>
      <w:r>
        <w:t>│</w:t>
      </w:r>
      <w:r>
        <w:t xml:space="preserve"> 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и объектах    </w:t>
      </w:r>
      <w:r>
        <w:t>│</w:t>
      </w:r>
      <w:r>
        <w:t xml:space="preserve">логи-   </w:t>
      </w:r>
      <w:r>
        <w:t>│</w:t>
      </w:r>
      <w:r>
        <w:t xml:space="preserve">кол- </w:t>
      </w:r>
      <w:r>
        <w:t>│</w:t>
      </w:r>
      <w:r>
        <w:t xml:space="preserve">коли- </w:t>
      </w:r>
      <w:r>
        <w:t>│</w:t>
      </w:r>
      <w:r>
        <w:t xml:space="preserve">элек- </w:t>
      </w:r>
      <w:r>
        <w:t>│</w:t>
      </w:r>
      <w:r>
        <w:t xml:space="preserve"> 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ческих  </w:t>
      </w:r>
      <w:r>
        <w:t>│</w:t>
      </w:r>
      <w:r>
        <w:t xml:space="preserve">во </w:t>
      </w:r>
      <w:r>
        <w:t xml:space="preserve">  </w:t>
      </w:r>
      <w:r>
        <w:t>│</w:t>
      </w:r>
      <w:r>
        <w:t>чество</w:t>
      </w:r>
      <w:r>
        <w:t>│</w:t>
      </w:r>
      <w:r>
        <w:t xml:space="preserve">три-  </w:t>
      </w:r>
      <w:r>
        <w:t>│</w:t>
      </w:r>
      <w:r>
        <w:t xml:space="preserve"> 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>электро-</w:t>
      </w:r>
      <w:r>
        <w:t>│</w:t>
      </w:r>
      <w:r>
        <w:t>неза-</w:t>
      </w:r>
      <w:r>
        <w:t>│</w:t>
      </w:r>
      <w:r>
        <w:t xml:space="preserve">неза- </w:t>
      </w:r>
      <w:r>
        <w:t>│</w:t>
      </w:r>
      <w:r>
        <w:t>ческих</w:t>
      </w:r>
      <w:r>
        <w:t>│</w:t>
      </w:r>
      <w:r>
        <w:t xml:space="preserve"> 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прием-  </w:t>
      </w:r>
      <w:r>
        <w:t>│</w:t>
      </w:r>
      <w:r>
        <w:t>виси-</w:t>
      </w:r>
      <w:r>
        <w:t>│</w:t>
      </w:r>
      <w:r>
        <w:t xml:space="preserve">виси- </w:t>
      </w:r>
      <w:r>
        <w:t>│</w:t>
      </w:r>
      <w:r>
        <w:t xml:space="preserve">агре- </w:t>
      </w:r>
      <w:r>
        <w:t>├─────┬──────────┤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ников   </w:t>
      </w:r>
      <w:r>
        <w:t>│</w:t>
      </w:r>
      <w:r>
        <w:t xml:space="preserve">мых  </w:t>
      </w:r>
      <w:r>
        <w:t>│</w:t>
      </w:r>
      <w:r>
        <w:t xml:space="preserve">мых   </w:t>
      </w:r>
      <w:r>
        <w:t>│</w:t>
      </w:r>
      <w:r>
        <w:t xml:space="preserve">гатов </w:t>
      </w:r>
      <w:r>
        <w:t>│</w:t>
      </w:r>
      <w:r>
        <w:t>коли-</w:t>
      </w:r>
      <w:r>
        <w:t>│</w:t>
      </w:r>
      <w:r>
        <w:t xml:space="preserve">расчетное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 xml:space="preserve">по на-  </w:t>
      </w:r>
      <w:r>
        <w:t>│</w:t>
      </w:r>
      <w:r>
        <w:t xml:space="preserve">ис-  </w:t>
      </w:r>
      <w:r>
        <w:t>│</w:t>
      </w:r>
      <w:r>
        <w:t>источ-</w:t>
      </w:r>
      <w:r>
        <w:t>│</w:t>
      </w:r>
      <w:r>
        <w:t xml:space="preserve">АДЭС  </w:t>
      </w:r>
      <w:r>
        <w:t>│</w:t>
      </w:r>
      <w:r>
        <w:t>чест-</w:t>
      </w:r>
      <w:r>
        <w:t>│</w:t>
      </w:r>
      <w:r>
        <w:t xml:space="preserve">  время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>дежности</w:t>
      </w:r>
      <w:r>
        <w:t>│</w:t>
      </w:r>
      <w:r>
        <w:t xml:space="preserve">точ- </w:t>
      </w:r>
      <w:r>
        <w:t>│</w:t>
      </w:r>
      <w:r>
        <w:t xml:space="preserve">ников </w:t>
      </w:r>
      <w:r>
        <w:t>│</w:t>
      </w:r>
      <w:r>
        <w:t xml:space="preserve">      </w:t>
      </w:r>
      <w:r>
        <w:t>│</w:t>
      </w:r>
      <w:r>
        <w:t xml:space="preserve">во   </w:t>
      </w:r>
      <w:r>
        <w:t>│</w:t>
      </w:r>
      <w:r>
        <w:t xml:space="preserve"> разряда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>электро-</w:t>
      </w:r>
      <w:r>
        <w:t>│</w:t>
      </w:r>
      <w:r>
        <w:t>ников</w:t>
      </w:r>
      <w:r>
        <w:t>│</w:t>
      </w:r>
      <w:r>
        <w:t xml:space="preserve">пита- </w:t>
      </w:r>
      <w:r>
        <w:t>│</w:t>
      </w:r>
      <w:r>
        <w:t xml:space="preserve">      </w:t>
      </w:r>
      <w:r>
        <w:t>│</w:t>
      </w:r>
      <w:r>
        <w:t>групп</w:t>
      </w:r>
      <w:r>
        <w:t>│</w:t>
      </w:r>
      <w:r>
        <w:t xml:space="preserve">  одной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снабже- </w:t>
      </w:r>
      <w:r>
        <w:t>│</w:t>
      </w:r>
      <w:r>
        <w:t>пита-</w:t>
      </w:r>
      <w:r>
        <w:t>│</w:t>
      </w:r>
      <w:r>
        <w:t xml:space="preserve">ния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группы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ния     </w:t>
      </w:r>
      <w:r>
        <w:t>│</w:t>
      </w:r>
      <w:r>
        <w:t xml:space="preserve">ния  </w:t>
      </w:r>
      <w:r>
        <w:t>│</w:t>
      </w:r>
      <w:r>
        <w:t xml:space="preserve">от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в ЧНН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в соот- </w:t>
      </w:r>
      <w:r>
        <w:t>│</w:t>
      </w:r>
      <w:r>
        <w:t xml:space="preserve">по   </w:t>
      </w:r>
      <w:r>
        <w:t>│</w:t>
      </w:r>
      <w:r>
        <w:t xml:space="preserve">элек-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(в часах)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>ветствии</w:t>
      </w:r>
      <w:r>
        <w:t>│</w:t>
      </w:r>
      <w:r>
        <w:t xml:space="preserve">ПУЭ  </w:t>
      </w:r>
      <w:r>
        <w:t>│</w:t>
      </w:r>
      <w:r>
        <w:t xml:space="preserve">три-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с ВНТП  </w:t>
      </w:r>
      <w:r>
        <w:t>│</w:t>
      </w:r>
      <w:r>
        <w:t xml:space="preserve"> </w:t>
      </w:r>
      <w:r>
        <w:t xml:space="preserve">    </w:t>
      </w:r>
      <w:r>
        <w:t>│</w:t>
      </w:r>
      <w:r>
        <w:t>ческих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>и ВСН по</w:t>
      </w:r>
      <w:r>
        <w:t>│</w:t>
      </w:r>
      <w:r>
        <w:t xml:space="preserve">     </w:t>
      </w:r>
      <w:r>
        <w:t>│</w:t>
      </w:r>
      <w:r>
        <w:t xml:space="preserve">сетей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видам   </w:t>
      </w:r>
      <w:r>
        <w:t>│</w:t>
      </w:r>
      <w:r>
        <w:t xml:space="preserve">     </w:t>
      </w:r>
      <w:r>
        <w:t>│</w:t>
      </w:r>
      <w:r>
        <w:t xml:space="preserve">энер-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связи   </w:t>
      </w:r>
      <w:r>
        <w:t>│</w:t>
      </w:r>
      <w:r>
        <w:t xml:space="preserve">     </w:t>
      </w:r>
      <w:r>
        <w:t>│</w:t>
      </w:r>
      <w:r>
        <w:t>госис-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>│</w:t>
      </w:r>
      <w:r>
        <w:t xml:space="preserve">темы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>────┼─────────────────┼────────┼─────┼──────┼──────┼─────┼──────────┼───────────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1  </w:t>
      </w:r>
      <w:r>
        <w:t>│</w:t>
      </w:r>
      <w:r>
        <w:t xml:space="preserve">        2        </w:t>
      </w:r>
      <w:r>
        <w:t>│</w:t>
      </w:r>
      <w:r>
        <w:t xml:space="preserve">   3    </w:t>
      </w:r>
      <w:r>
        <w:t>│</w:t>
      </w:r>
      <w:r>
        <w:t xml:space="preserve">  4  </w:t>
      </w:r>
      <w:r>
        <w:t>│</w:t>
      </w:r>
      <w:r>
        <w:t xml:space="preserve">  5   </w:t>
      </w:r>
      <w:r>
        <w:t>│</w:t>
      </w:r>
      <w:r>
        <w:t xml:space="preserve">  6   </w:t>
      </w:r>
      <w:r>
        <w:t>│</w:t>
      </w:r>
      <w:r>
        <w:t xml:space="preserve">  7  </w:t>
      </w:r>
      <w:r>
        <w:t>│</w:t>
      </w:r>
      <w:r>
        <w:t xml:space="preserve">    8     </w:t>
      </w:r>
      <w:r>
        <w:t>│</w:t>
      </w:r>
      <w:r>
        <w:t xml:space="preserve">     9</w:t>
      </w:r>
    </w:p>
    <w:p w:rsidR="00000000" w:rsidRDefault="00B7297F">
      <w:pPr>
        <w:pStyle w:val="ConsPlusNonformat"/>
        <w:widowControl/>
        <w:jc w:val="both"/>
      </w:pPr>
      <w:r>
        <w:t>────┴─────────────────┴────────┴─────┴</w:t>
      </w:r>
      <w:r>
        <w:t>──────┴──────┴─────┴──────────┴───────────</w:t>
      </w:r>
    </w:p>
    <w:p w:rsidR="00000000" w:rsidRDefault="00B7297F">
      <w:pPr>
        <w:pStyle w:val="ConsPlusNonformat"/>
        <w:widowControl/>
      </w:pPr>
      <w:r>
        <w:t>1.   Междугородные     Особая   3     2      1      2     0,5        При наличии</w:t>
      </w:r>
    </w:p>
    <w:p w:rsidR="00000000" w:rsidRDefault="00B7297F">
      <w:pPr>
        <w:pStyle w:val="ConsPlusNonformat"/>
        <w:widowControl/>
      </w:pPr>
      <w:r>
        <w:t xml:space="preserve">     телефонные стан-  группа                                        трех неза-</w:t>
      </w:r>
    </w:p>
    <w:p w:rsidR="00000000" w:rsidRDefault="00B7297F">
      <w:pPr>
        <w:pStyle w:val="ConsPlusNonformat"/>
        <w:widowControl/>
      </w:pPr>
      <w:r>
        <w:t xml:space="preserve">     ции, телеграфные  I кате-                      </w:t>
      </w:r>
      <w:r>
        <w:t xml:space="preserve">                 висимых</w:t>
      </w:r>
    </w:p>
    <w:p w:rsidR="00000000" w:rsidRDefault="00B7297F">
      <w:pPr>
        <w:pStyle w:val="ConsPlusNonformat"/>
        <w:widowControl/>
      </w:pPr>
      <w:r>
        <w:t xml:space="preserve">     станции и узлы,   гории                                         источников</w:t>
      </w:r>
    </w:p>
    <w:p w:rsidR="00000000" w:rsidRDefault="00B7297F">
      <w:pPr>
        <w:pStyle w:val="ConsPlusNonformat"/>
        <w:widowControl/>
      </w:pPr>
      <w:r>
        <w:t xml:space="preserve">     РАТС и ОПС          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емкостью свыше                                                  тей АДЭС не</w:t>
      </w:r>
    </w:p>
    <w:p w:rsidR="00000000" w:rsidRDefault="00B7297F">
      <w:pPr>
        <w:pStyle w:val="ConsPlusNonformat"/>
        <w:widowControl/>
      </w:pPr>
      <w:r>
        <w:t xml:space="preserve">     20000 номеров на                                                требуется</w:t>
      </w:r>
    </w:p>
    <w:p w:rsidR="00000000" w:rsidRDefault="00B7297F">
      <w:pPr>
        <w:pStyle w:val="ConsPlusNonformat"/>
        <w:widowControl/>
      </w:pPr>
      <w:r>
        <w:t xml:space="preserve">     районированных</w:t>
      </w:r>
    </w:p>
    <w:p w:rsidR="00000000" w:rsidRDefault="00B7297F">
      <w:pPr>
        <w:pStyle w:val="ConsPlusNonformat"/>
        <w:widowControl/>
      </w:pPr>
      <w:r>
        <w:t xml:space="preserve">     сетях, ТС и ОПТС</w:t>
      </w:r>
    </w:p>
    <w:p w:rsidR="00000000" w:rsidRDefault="00B7297F">
      <w:pPr>
        <w:pStyle w:val="ConsPlusNonformat"/>
        <w:widowControl/>
      </w:pPr>
      <w:r>
        <w:t xml:space="preserve">     любого назначе-</w:t>
      </w:r>
    </w:p>
    <w:p w:rsidR="00000000" w:rsidRDefault="00B7297F">
      <w:pPr>
        <w:pStyle w:val="ConsPlusNonformat"/>
        <w:widowControl/>
      </w:pPr>
      <w:r>
        <w:t xml:space="preserve">     ния (УИС, УВС,</w:t>
      </w:r>
    </w:p>
    <w:p w:rsidR="00000000" w:rsidRDefault="00B7297F">
      <w:pPr>
        <w:pStyle w:val="ConsPlusNonformat"/>
        <w:widowControl/>
      </w:pPr>
      <w:r>
        <w:t xml:space="preserve">     УВСМ, УС</w:t>
      </w:r>
      <w:r>
        <w:t>С и</w:t>
      </w:r>
    </w:p>
    <w:p w:rsidR="00000000" w:rsidRDefault="00B7297F">
      <w:pPr>
        <w:pStyle w:val="ConsPlusNonformat"/>
        <w:widowControl/>
      </w:pPr>
      <w:r>
        <w:t xml:space="preserve">     т.д.)</w:t>
      </w:r>
    </w:p>
    <w:p w:rsidR="00000000" w:rsidRDefault="00B7297F">
      <w:pPr>
        <w:pStyle w:val="ConsPlusNonformat"/>
        <w:widowControl/>
      </w:pPr>
      <w:r>
        <w:t>2.   Сетевые узлы      Особая   3     2      2      2     0,5        См.</w:t>
      </w:r>
    </w:p>
    <w:p w:rsidR="00000000" w:rsidRDefault="00B7297F">
      <w:pPr>
        <w:pStyle w:val="ConsPlusNonformat"/>
        <w:widowControl/>
      </w:pPr>
      <w:r>
        <w:t xml:space="preserve">     магистральной     группа                                        п. 4.10</w:t>
      </w:r>
    </w:p>
    <w:p w:rsidR="00000000" w:rsidRDefault="00B7297F">
      <w:pPr>
        <w:pStyle w:val="ConsPlusNonformat"/>
        <w:widowControl/>
      </w:pPr>
      <w:r>
        <w:t xml:space="preserve">     и внутризоновой   I кате-</w:t>
      </w:r>
    </w:p>
    <w:p w:rsidR="00000000" w:rsidRDefault="00B7297F">
      <w:pPr>
        <w:pStyle w:val="ConsPlusNonformat"/>
        <w:widowControl/>
      </w:pPr>
      <w:r>
        <w:t xml:space="preserve">     первичных сетей,  гории</w:t>
      </w:r>
    </w:p>
    <w:p w:rsidR="00000000" w:rsidRDefault="00B7297F">
      <w:pPr>
        <w:pStyle w:val="ConsPlusNonformat"/>
        <w:widowControl/>
      </w:pPr>
      <w:r>
        <w:t xml:space="preserve">     кроме СУВ-1,</w:t>
      </w:r>
    </w:p>
    <w:p w:rsidR="00000000" w:rsidRDefault="00B7297F">
      <w:pPr>
        <w:pStyle w:val="ConsPlusNonformat"/>
        <w:widowControl/>
      </w:pPr>
      <w:r>
        <w:t xml:space="preserve">     узлы авт</w:t>
      </w:r>
      <w:r>
        <w:t>омати-</w:t>
      </w:r>
    </w:p>
    <w:p w:rsidR="00000000" w:rsidRDefault="00B7297F">
      <w:pPr>
        <w:pStyle w:val="ConsPlusNonformat"/>
        <w:widowControl/>
      </w:pPr>
      <w:r>
        <w:t xml:space="preserve">     ческой</w:t>
      </w:r>
    </w:p>
    <w:p w:rsidR="00000000" w:rsidRDefault="00B7297F">
      <w:pPr>
        <w:pStyle w:val="ConsPlusNonformat"/>
        <w:widowControl/>
      </w:pPr>
      <w:r>
        <w:t xml:space="preserve">     коммутации</w:t>
      </w:r>
    </w:p>
    <w:p w:rsidR="00000000" w:rsidRDefault="00B7297F">
      <w:pPr>
        <w:pStyle w:val="ConsPlusNonformat"/>
        <w:widowControl/>
      </w:pPr>
      <w:r>
        <w:t>3.   Обслуживаемые     Особая   3     2      1      2     0,5        При отсут-</w:t>
      </w:r>
    </w:p>
    <w:p w:rsidR="00000000" w:rsidRDefault="00B7297F">
      <w:pPr>
        <w:pStyle w:val="ConsPlusNonformat"/>
        <w:widowControl/>
      </w:pPr>
      <w:r>
        <w:t xml:space="preserve">     усилительные и    группа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регенерационные   I кате-                               </w:t>
      </w:r>
      <w:r>
        <w:t xml:space="preserve">        рого неза-</w:t>
      </w:r>
    </w:p>
    <w:p w:rsidR="00000000" w:rsidRDefault="00B7297F">
      <w:pPr>
        <w:pStyle w:val="ConsPlusNonformat"/>
        <w:widowControl/>
      </w:pPr>
      <w:r>
        <w:t xml:space="preserve">     пункты магист-    гории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ральной первич-                                                 источника</w:t>
      </w:r>
    </w:p>
    <w:p w:rsidR="00000000" w:rsidRDefault="00B7297F">
      <w:pPr>
        <w:pStyle w:val="ConsPlusNonformat"/>
        <w:widowControl/>
      </w:pPr>
      <w:r>
        <w:lastRenderedPageBreak/>
        <w:t xml:space="preserve">     ной сети, СУВ-1,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</w:t>
      </w:r>
      <w:r>
        <w:t xml:space="preserve">   РАТС и ОПС                                                      сетей</w:t>
      </w:r>
    </w:p>
    <w:p w:rsidR="00000000" w:rsidRDefault="00B7297F">
      <w:pPr>
        <w:pStyle w:val="ConsPlusNonformat"/>
        <w:widowControl/>
      </w:pPr>
      <w:r>
        <w:t xml:space="preserve">     емкостью свыше                                                  предусмат-</w:t>
      </w:r>
    </w:p>
    <w:p w:rsidR="00000000" w:rsidRDefault="00B7297F">
      <w:pPr>
        <w:pStyle w:val="ConsPlusNonformat"/>
        <w:widowControl/>
      </w:pPr>
      <w:r>
        <w:t xml:space="preserve">     3000 номеров                                                    ривать АДЭС</w:t>
      </w:r>
    </w:p>
    <w:p w:rsidR="00000000" w:rsidRDefault="00B7297F">
      <w:pPr>
        <w:pStyle w:val="ConsPlusNonformat"/>
        <w:widowControl/>
      </w:pPr>
      <w:r>
        <w:t xml:space="preserve">     на городских     </w:t>
      </w:r>
      <w:r>
        <w:t xml:space="preserve">                                               с двумя</w:t>
      </w:r>
    </w:p>
    <w:p w:rsidR="00000000" w:rsidRDefault="00B7297F">
      <w:pPr>
        <w:pStyle w:val="ConsPlusNonformat"/>
        <w:widowControl/>
      </w:pPr>
      <w:r>
        <w:t xml:space="preserve">     нерайонирован-                                                  агрегатами</w:t>
      </w:r>
    </w:p>
    <w:p w:rsidR="00000000" w:rsidRDefault="00B7297F">
      <w:pPr>
        <w:pStyle w:val="ConsPlusNonformat"/>
        <w:widowControl/>
      </w:pPr>
      <w:r>
        <w:t xml:space="preserve">     ных сетях</w:t>
      </w:r>
    </w:p>
    <w:p w:rsidR="00000000" w:rsidRDefault="00B7297F">
      <w:pPr>
        <w:pStyle w:val="ConsPlusNonformat"/>
        <w:widowControl/>
      </w:pPr>
      <w:r>
        <w:t>4.   Полуобслуживае-   То же    3     2      1      2     0,5        то же</w:t>
      </w:r>
    </w:p>
    <w:p w:rsidR="00000000" w:rsidRDefault="00B7297F">
      <w:pPr>
        <w:pStyle w:val="ConsPlusNonformat"/>
        <w:widowControl/>
      </w:pPr>
      <w:r>
        <w:t xml:space="preserve">     мые усилительные</w:t>
      </w:r>
    </w:p>
    <w:p w:rsidR="00000000" w:rsidRDefault="00B7297F">
      <w:pPr>
        <w:pStyle w:val="ConsPlusNonformat"/>
        <w:widowControl/>
      </w:pPr>
      <w:r>
        <w:t xml:space="preserve">     и регенерацион-</w:t>
      </w:r>
    </w:p>
    <w:p w:rsidR="00000000" w:rsidRDefault="00B7297F">
      <w:pPr>
        <w:pStyle w:val="ConsPlusNonformat"/>
        <w:widowControl/>
      </w:pPr>
      <w:r>
        <w:t xml:space="preserve">     ные пункты</w:t>
      </w:r>
    </w:p>
    <w:p w:rsidR="00000000" w:rsidRDefault="00B7297F">
      <w:pPr>
        <w:pStyle w:val="ConsPlusNonformat"/>
        <w:widowControl/>
      </w:pPr>
      <w:r>
        <w:t xml:space="preserve">     магистральной</w:t>
      </w:r>
    </w:p>
    <w:p w:rsidR="00000000" w:rsidRDefault="00B7297F">
      <w:pPr>
        <w:pStyle w:val="ConsPlusNonformat"/>
        <w:widowControl/>
      </w:pPr>
      <w:r>
        <w:t xml:space="preserve">     первичной сети</w:t>
      </w:r>
    </w:p>
    <w:p w:rsidR="00000000" w:rsidRDefault="00B7297F">
      <w:pPr>
        <w:pStyle w:val="ConsPlusNonformat"/>
        <w:widowControl/>
      </w:pPr>
      <w:r>
        <w:t>5.   Питающие          Особая   3     2      1      2     1,5        При отсут-</w:t>
      </w:r>
    </w:p>
    <w:p w:rsidR="00000000" w:rsidRDefault="00B7297F">
      <w:pPr>
        <w:pStyle w:val="ConsPlusNonformat"/>
        <w:widowControl/>
      </w:pPr>
      <w:r>
        <w:t xml:space="preserve">     необслуживаемые   группа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усилительные и </w:t>
      </w:r>
      <w:r>
        <w:t xml:space="preserve">   I кате-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регенерационные   гории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пункты             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магистральной                     </w:t>
      </w:r>
      <w:r>
        <w:t xml:space="preserve">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первичной сети                                                  тей преду-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сматривать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</w:t>
      </w:r>
      <w:r>
        <w:t xml:space="preserve">              АДЭС с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двумя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агрегатами</w:t>
      </w:r>
    </w:p>
    <w:p w:rsidR="00000000" w:rsidRDefault="00B7297F">
      <w:pPr>
        <w:pStyle w:val="ConsPlusNonformat"/>
        <w:widowControl/>
      </w:pPr>
      <w:r>
        <w:t>6.   РАТС и ОПС        То же    3     2      Перед- 2     1          То же,</w:t>
      </w:r>
    </w:p>
    <w:p w:rsidR="00000000" w:rsidRDefault="00B7297F">
      <w:pPr>
        <w:pStyle w:val="ConsPlusNonformat"/>
        <w:widowControl/>
      </w:pPr>
      <w:r>
        <w:t xml:space="preserve">    </w:t>
      </w:r>
      <w:r>
        <w:t xml:space="preserve"> емкостью свыше                          вижная                  и двух-</w:t>
      </w:r>
    </w:p>
    <w:p w:rsidR="00000000" w:rsidRDefault="00B7297F">
      <w:pPr>
        <w:pStyle w:val="ConsPlusNonformat"/>
        <w:widowControl/>
      </w:pPr>
      <w:r>
        <w:t xml:space="preserve">     3000 номеров до                         элек-                   группную</w:t>
      </w:r>
    </w:p>
    <w:p w:rsidR="00000000" w:rsidRDefault="00B7297F">
      <w:pPr>
        <w:pStyle w:val="ConsPlusNonformat"/>
        <w:widowControl/>
      </w:pPr>
      <w:r>
        <w:t xml:space="preserve">     20000 номеров                           тро-                    батарею,</w:t>
      </w:r>
    </w:p>
    <w:p w:rsidR="00000000" w:rsidRDefault="00B7297F">
      <w:pPr>
        <w:pStyle w:val="ConsPlusNonformat"/>
        <w:widowControl/>
      </w:pPr>
      <w:r>
        <w:t xml:space="preserve">     (неузловые) и         </w:t>
      </w:r>
      <w:r>
        <w:t xml:space="preserve">                  стан-                   каждую</w:t>
      </w:r>
    </w:p>
    <w:p w:rsidR="00000000" w:rsidRDefault="00B7297F">
      <w:pPr>
        <w:pStyle w:val="ConsPlusNonformat"/>
        <w:widowControl/>
      </w:pPr>
      <w:r>
        <w:t xml:space="preserve">     подстанции                              ция                     группу на</w:t>
      </w:r>
    </w:p>
    <w:p w:rsidR="00000000" w:rsidRDefault="00B7297F">
      <w:pPr>
        <w:pStyle w:val="ConsPlusNonformat"/>
        <w:widowControl/>
      </w:pPr>
      <w:r>
        <w:t xml:space="preserve">     электронных                             (ПЭС)                   0,5 ч,</w:t>
      </w:r>
    </w:p>
    <w:p w:rsidR="00000000" w:rsidRDefault="00B7297F">
      <w:pPr>
        <w:pStyle w:val="ConsPlusNonformat"/>
        <w:widowControl/>
      </w:pPr>
      <w:r>
        <w:t xml:space="preserve">     систем емкостью                                </w:t>
      </w:r>
      <w:r>
        <w:t xml:space="preserve">                 при этом</w:t>
      </w:r>
    </w:p>
    <w:p w:rsidR="00000000" w:rsidRDefault="00B7297F">
      <w:pPr>
        <w:pStyle w:val="ConsPlusNonformat"/>
        <w:widowControl/>
      </w:pPr>
      <w:r>
        <w:t xml:space="preserve">     более 3000 номе-                                                ПЭС не</w:t>
      </w:r>
    </w:p>
    <w:p w:rsidR="00000000" w:rsidRDefault="00B7297F">
      <w:pPr>
        <w:pStyle w:val="ConsPlusNonformat"/>
        <w:widowControl/>
      </w:pPr>
      <w:r>
        <w:t xml:space="preserve">     ров на городских                                                предусмат-</w:t>
      </w:r>
    </w:p>
    <w:p w:rsidR="00000000" w:rsidRDefault="00B7297F">
      <w:pPr>
        <w:pStyle w:val="ConsPlusNonformat"/>
        <w:widowControl/>
      </w:pPr>
      <w:r>
        <w:t xml:space="preserve">     районированных                                                  риват</w:t>
      </w:r>
      <w:r>
        <w:t>ь</w:t>
      </w:r>
    </w:p>
    <w:p w:rsidR="00000000" w:rsidRDefault="00B7297F">
      <w:pPr>
        <w:pStyle w:val="ConsPlusNonformat"/>
        <w:widowControl/>
      </w:pPr>
      <w:r>
        <w:t xml:space="preserve">     сетях</w:t>
      </w:r>
    </w:p>
    <w:p w:rsidR="00000000" w:rsidRDefault="00B7297F">
      <w:pPr>
        <w:pStyle w:val="ConsPlusNonformat"/>
        <w:widowControl/>
      </w:pPr>
      <w:r>
        <w:t>7.   РАТС и ОПС        I        2     2      -      1/2   1/0,5</w:t>
      </w:r>
    </w:p>
    <w:p w:rsidR="00000000" w:rsidRDefault="00B7297F">
      <w:pPr>
        <w:pStyle w:val="ConsPlusNonformat"/>
        <w:widowControl/>
      </w:pPr>
      <w:r>
        <w:t xml:space="preserve">     электромехани-                                 &lt;*&gt;   &lt;*&gt;</w:t>
      </w:r>
    </w:p>
    <w:p w:rsidR="00000000" w:rsidRDefault="00B7297F">
      <w:pPr>
        <w:pStyle w:val="ConsPlusNonformat"/>
        <w:widowControl/>
      </w:pPr>
      <w:r>
        <w:t xml:space="preserve">     ческих систем              2     1      ПЭС    1/2   3/1</w:t>
      </w:r>
    </w:p>
    <w:p w:rsidR="00000000" w:rsidRDefault="00B7297F">
      <w:pPr>
        <w:pStyle w:val="ConsPlusNonformat"/>
        <w:widowControl/>
      </w:pPr>
      <w:r>
        <w:t xml:space="preserve">     емкостью до 3000                               &lt;*&gt;   &lt;*&gt;</w:t>
      </w:r>
    </w:p>
    <w:p w:rsidR="00000000" w:rsidRDefault="00B7297F">
      <w:pPr>
        <w:pStyle w:val="ConsPlusNonformat"/>
        <w:widowControl/>
      </w:pPr>
      <w:r>
        <w:t xml:space="preserve">     номеров; РАТС,             2     1      1      1/2   1/0,5</w:t>
      </w:r>
    </w:p>
    <w:p w:rsidR="00000000" w:rsidRDefault="00B7297F">
      <w:pPr>
        <w:pStyle w:val="ConsPlusNonformat"/>
        <w:widowControl/>
      </w:pPr>
      <w:r>
        <w:t xml:space="preserve">     ОПС и подстанции                        (АДЭС) &lt;**&gt;  &lt;*&gt;</w:t>
      </w:r>
    </w:p>
    <w:p w:rsidR="00000000" w:rsidRDefault="00B7297F">
      <w:pPr>
        <w:pStyle w:val="ConsPlusNonformat"/>
        <w:widowControl/>
      </w:pPr>
      <w:r>
        <w:t xml:space="preserve">     электронных и</w:t>
      </w:r>
    </w:p>
    <w:p w:rsidR="00000000" w:rsidRDefault="00B7297F">
      <w:pPr>
        <w:pStyle w:val="ConsPlusNonformat"/>
        <w:widowControl/>
      </w:pPr>
      <w:r>
        <w:lastRenderedPageBreak/>
        <w:t xml:space="preserve">     квазиэлектронных</w:t>
      </w:r>
    </w:p>
    <w:p w:rsidR="00000000" w:rsidRDefault="00B7297F">
      <w:pPr>
        <w:pStyle w:val="ConsPlusNonformat"/>
        <w:widowControl/>
      </w:pPr>
      <w:r>
        <w:t xml:space="preserve">     систем емкостью</w:t>
      </w:r>
    </w:p>
    <w:p w:rsidR="00000000" w:rsidRDefault="00B7297F">
      <w:pPr>
        <w:pStyle w:val="ConsPlusNonformat"/>
        <w:widowControl/>
      </w:pPr>
      <w:r>
        <w:t xml:space="preserve">     с</w:t>
      </w:r>
      <w:r>
        <w:t>выше 1024 до</w:t>
      </w:r>
    </w:p>
    <w:p w:rsidR="00000000" w:rsidRDefault="00B7297F">
      <w:pPr>
        <w:pStyle w:val="ConsPlusNonformat"/>
        <w:widowControl/>
      </w:pPr>
      <w:r>
        <w:t xml:space="preserve">     3000 номеров на</w:t>
      </w:r>
    </w:p>
    <w:p w:rsidR="00000000" w:rsidRDefault="00B7297F">
      <w:pPr>
        <w:pStyle w:val="ConsPlusNonformat"/>
        <w:widowControl/>
      </w:pPr>
      <w:r>
        <w:t xml:space="preserve">     городских райо-</w:t>
      </w:r>
    </w:p>
    <w:p w:rsidR="00000000" w:rsidRDefault="00B7297F">
      <w:pPr>
        <w:pStyle w:val="ConsPlusNonformat"/>
        <w:widowControl/>
      </w:pPr>
      <w:r>
        <w:t xml:space="preserve">     нированных и</w:t>
      </w:r>
    </w:p>
    <w:p w:rsidR="00000000" w:rsidRDefault="00B7297F">
      <w:pPr>
        <w:pStyle w:val="ConsPlusNonformat"/>
        <w:widowControl/>
      </w:pPr>
      <w:r>
        <w:t xml:space="preserve">     нерайонирован-</w:t>
      </w:r>
    </w:p>
    <w:p w:rsidR="00000000" w:rsidRDefault="00B7297F">
      <w:pPr>
        <w:pStyle w:val="ConsPlusNonformat"/>
        <w:widowControl/>
      </w:pPr>
      <w:r>
        <w:t xml:space="preserve">     ных сетях, спра-</w:t>
      </w:r>
    </w:p>
    <w:p w:rsidR="00000000" w:rsidRDefault="00B7297F">
      <w:pPr>
        <w:pStyle w:val="ConsPlusNonformat"/>
        <w:widowControl/>
      </w:pPr>
      <w:r>
        <w:t xml:space="preserve">     вочная служба,</w:t>
      </w:r>
    </w:p>
    <w:p w:rsidR="00000000" w:rsidRDefault="00B7297F">
      <w:pPr>
        <w:pStyle w:val="ConsPlusNonformat"/>
        <w:widowControl/>
      </w:pPr>
      <w:r>
        <w:t xml:space="preserve">     центр техничес-</w:t>
      </w:r>
    </w:p>
    <w:p w:rsidR="00000000" w:rsidRDefault="00B7297F">
      <w:pPr>
        <w:pStyle w:val="ConsPlusNonformat"/>
        <w:widowControl/>
      </w:pPr>
      <w:r>
        <w:t xml:space="preserve">     кой эксплуата-</w:t>
      </w:r>
    </w:p>
    <w:p w:rsidR="00000000" w:rsidRDefault="00B7297F">
      <w:pPr>
        <w:pStyle w:val="ConsPlusNonformat"/>
        <w:widowControl/>
      </w:pPr>
      <w:r>
        <w:t xml:space="preserve">     ции, узел сбора</w:t>
      </w:r>
    </w:p>
    <w:p w:rsidR="00000000" w:rsidRDefault="00B7297F">
      <w:pPr>
        <w:pStyle w:val="ConsPlusNonformat"/>
        <w:widowControl/>
      </w:pPr>
      <w:r>
        <w:t xml:space="preserve">     информации по</w:t>
      </w:r>
    </w:p>
    <w:p w:rsidR="00000000" w:rsidRDefault="00B7297F">
      <w:pPr>
        <w:pStyle w:val="ConsPlusNonformat"/>
        <w:widowControl/>
      </w:pPr>
      <w:r>
        <w:t xml:space="preserve">     учету стоимости</w:t>
      </w:r>
    </w:p>
    <w:p w:rsidR="00000000" w:rsidRDefault="00B7297F">
      <w:pPr>
        <w:pStyle w:val="ConsPlusNonformat"/>
        <w:widowControl/>
      </w:pPr>
      <w:r>
        <w:t xml:space="preserve">     телефонных</w:t>
      </w:r>
    </w:p>
    <w:p w:rsidR="00000000" w:rsidRDefault="00B7297F">
      <w:pPr>
        <w:pStyle w:val="ConsPlusNonformat"/>
        <w:widowControl/>
      </w:pPr>
      <w:r>
        <w:t xml:space="preserve">   </w:t>
      </w:r>
      <w:r>
        <w:t xml:space="preserve">  разговоров</w:t>
      </w:r>
    </w:p>
    <w:p w:rsidR="00000000" w:rsidRDefault="00B7297F">
      <w:pPr>
        <w:pStyle w:val="ConsPlusNonformat"/>
        <w:widowControl/>
      </w:pPr>
      <w:r>
        <w:t>8.   Подстанции        II       2     2      -      -     -          При отсут-</w:t>
      </w:r>
    </w:p>
    <w:p w:rsidR="00000000" w:rsidRDefault="00B7297F">
      <w:pPr>
        <w:pStyle w:val="ConsPlusNonformat"/>
        <w:widowControl/>
      </w:pPr>
      <w:r>
        <w:t xml:space="preserve">     электромехани-      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ческих систем     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</w:t>
      </w:r>
      <w:r>
        <w:t xml:space="preserve">  емкостью до 3000       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номеров, под-      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станции и АТС       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электронных      </w:t>
      </w:r>
      <w:r>
        <w:t xml:space="preserve">                                               тей</w:t>
      </w:r>
    </w:p>
    <w:p w:rsidR="00000000" w:rsidRDefault="00B7297F">
      <w:pPr>
        <w:pStyle w:val="ConsPlusNonformat"/>
        <w:widowControl/>
      </w:pPr>
      <w:r>
        <w:t xml:space="preserve">     систем емкостью                                                 в качестве</w:t>
      </w:r>
    </w:p>
    <w:p w:rsidR="00000000" w:rsidRDefault="00B7297F">
      <w:pPr>
        <w:pStyle w:val="ConsPlusNonformat"/>
        <w:widowControl/>
      </w:pPr>
      <w:r>
        <w:t xml:space="preserve">     до 1082 номеров                                                 резервного</w:t>
      </w:r>
    </w:p>
    <w:p w:rsidR="00000000" w:rsidRDefault="00B7297F">
      <w:pPr>
        <w:pStyle w:val="ConsPlusNonformat"/>
        <w:widowControl/>
      </w:pPr>
      <w:r>
        <w:t xml:space="preserve">                                            </w:t>
      </w:r>
      <w:r>
        <w:t xml:space="preserve">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использо-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вать ПЭС</w:t>
      </w:r>
    </w:p>
    <w:p w:rsidR="00000000" w:rsidRDefault="00B7297F">
      <w:pPr>
        <w:pStyle w:val="ConsPlusNonformat"/>
        <w:widowControl/>
      </w:pPr>
      <w:r>
        <w:t xml:space="preserve">9.   Центральные       Особая   3     2      1      2     0,5   </w:t>
      </w:r>
      <w:r>
        <w:t xml:space="preserve">     При отсут-</w:t>
      </w:r>
    </w:p>
    <w:p w:rsidR="00000000" w:rsidRDefault="00B7297F">
      <w:pPr>
        <w:pStyle w:val="ConsPlusNonformat"/>
        <w:widowControl/>
      </w:pPr>
      <w:r>
        <w:t xml:space="preserve">     станции (ЦС)      группа         2      ПЭС    2     1,0        ствии вто-</w:t>
      </w:r>
    </w:p>
    <w:p w:rsidR="00000000" w:rsidRDefault="00B7297F">
      <w:pPr>
        <w:pStyle w:val="ConsPlusNonformat"/>
        <w:widowControl/>
      </w:pPr>
      <w:r>
        <w:t xml:space="preserve">     сельской          I кате-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телефонной сети,  гории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</w:t>
      </w:r>
      <w:r>
        <w:t xml:space="preserve">   узлы сельско-      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пригородного        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сообщения (УСП)                                                 тей преду-</w:t>
      </w:r>
    </w:p>
    <w:p w:rsidR="00000000" w:rsidRDefault="00B7297F">
      <w:pPr>
        <w:pStyle w:val="ConsPlusNonformat"/>
        <w:widowControl/>
      </w:pPr>
      <w:r>
        <w:t xml:space="preserve">                   </w:t>
      </w:r>
      <w:r>
        <w:t xml:space="preserve">                                                  сматривать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АДЭС с дву-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мя агрега-</w:t>
      </w:r>
    </w:p>
    <w:p w:rsidR="00000000" w:rsidRDefault="00B7297F">
      <w:pPr>
        <w:pStyle w:val="ConsPlusNonformat"/>
        <w:widowControl/>
      </w:pPr>
      <w:r>
        <w:t xml:space="preserve">                                  </w:t>
      </w:r>
      <w:r>
        <w:t xml:space="preserve">                                   тами и</w:t>
      </w:r>
    </w:p>
    <w:p w:rsidR="00000000" w:rsidRDefault="00B7297F">
      <w:pPr>
        <w:pStyle w:val="ConsPlusNonformat"/>
        <w:widowControl/>
      </w:pPr>
      <w:r>
        <w:lastRenderedPageBreak/>
        <w:t xml:space="preserve">                                                                     батарею из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двух групп,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</w:t>
      </w:r>
      <w:r>
        <w:t xml:space="preserve">                каждую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группу на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0,5 ч</w:t>
      </w:r>
    </w:p>
    <w:p w:rsidR="00000000" w:rsidRDefault="00B7297F">
      <w:pPr>
        <w:pStyle w:val="ConsPlusNonformat"/>
        <w:widowControl/>
      </w:pPr>
      <w:r>
        <w:t>10.  Узловые станции   I        2     2      -      1/2   3/1        -</w:t>
      </w:r>
    </w:p>
    <w:p w:rsidR="00000000" w:rsidRDefault="00B7297F">
      <w:pPr>
        <w:pStyle w:val="ConsPlusNonformat"/>
        <w:widowControl/>
      </w:pPr>
      <w:r>
        <w:t xml:space="preserve">     сел</w:t>
      </w:r>
      <w:r>
        <w:t>ьской                                       &lt;*&gt;   &lt;*&gt;</w:t>
      </w:r>
    </w:p>
    <w:p w:rsidR="00000000" w:rsidRDefault="00B7297F">
      <w:pPr>
        <w:pStyle w:val="ConsPlusNonformat"/>
        <w:widowControl/>
      </w:pPr>
      <w:r>
        <w:t xml:space="preserve">     телефонной сети,           2     1      1      1/2   3/1        -</w:t>
      </w:r>
    </w:p>
    <w:p w:rsidR="00000000" w:rsidRDefault="00B7297F">
      <w:pPr>
        <w:pStyle w:val="ConsPlusNonformat"/>
        <w:widowControl/>
      </w:pPr>
      <w:r>
        <w:t xml:space="preserve">     оконечные                                      &lt;*&gt;   &lt;*&gt;</w:t>
      </w:r>
    </w:p>
    <w:p w:rsidR="00000000" w:rsidRDefault="00B7297F">
      <w:pPr>
        <w:pStyle w:val="ConsPlusNonformat"/>
        <w:widowControl/>
      </w:pPr>
      <w:r>
        <w:t xml:space="preserve">     станции СТС                2     1      ПЭС    1/2   5/2        </w:t>
      </w:r>
      <w:r>
        <w:t>-</w:t>
      </w:r>
    </w:p>
    <w:p w:rsidR="00000000" w:rsidRDefault="00B7297F">
      <w:pPr>
        <w:pStyle w:val="ConsPlusNonformat"/>
        <w:widowControl/>
      </w:pPr>
      <w:r>
        <w:t xml:space="preserve">     емкостью 512                                   &lt;*&gt;   &lt;*&gt;</w:t>
      </w:r>
    </w:p>
    <w:p w:rsidR="00000000" w:rsidRDefault="00B7297F">
      <w:pPr>
        <w:pStyle w:val="ConsPlusNonformat"/>
        <w:widowControl/>
      </w:pPr>
      <w:r>
        <w:t xml:space="preserve">     номеров и выше             2     1      -      2/2   5/12       Для СОС при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&lt;*&gt;   &lt;*&gt;,       обязатель-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&lt;**&gt;       ном его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обслужива-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нии пере-</w:t>
      </w:r>
    </w:p>
    <w:p w:rsidR="00000000" w:rsidRDefault="00B7297F">
      <w:pPr>
        <w:pStyle w:val="ConsPlusNonformat"/>
        <w:widowControl/>
      </w:pPr>
      <w:r>
        <w:t xml:space="preserve">                    </w:t>
      </w:r>
      <w:r>
        <w:t xml:space="preserve">                                                 движными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станциями,</w:t>
      </w:r>
    </w:p>
    <w:p w:rsidR="00000000" w:rsidRDefault="00B7297F">
      <w:pPr>
        <w:pStyle w:val="ConsPlusNonformat"/>
        <w:widowControl/>
      </w:pPr>
      <w:r>
        <w:t xml:space="preserve">                                        </w:t>
      </w:r>
      <w:r>
        <w:t xml:space="preserve">                             размещае-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мыми в РУС</w:t>
      </w:r>
    </w:p>
    <w:p w:rsidR="00000000" w:rsidRDefault="00B7297F">
      <w:pPr>
        <w:pStyle w:val="ConsPlusNonformat"/>
        <w:widowControl/>
      </w:pPr>
      <w:r>
        <w:t>11.  Оконечные         I        2     1      -      1     10 &lt;**&gt;    Для станций</w:t>
      </w:r>
    </w:p>
    <w:p w:rsidR="00000000" w:rsidRDefault="00B7297F">
      <w:pPr>
        <w:pStyle w:val="ConsPlusNonformat"/>
        <w:widowControl/>
      </w:pPr>
      <w:r>
        <w:t xml:space="preserve">     станции СТС                                        </w:t>
      </w:r>
      <w:r>
        <w:t xml:space="preserve">             электроме-</w:t>
      </w:r>
    </w:p>
    <w:p w:rsidR="00000000" w:rsidRDefault="00B7297F">
      <w:pPr>
        <w:pStyle w:val="ConsPlusNonformat"/>
        <w:widowControl/>
      </w:pPr>
      <w:r>
        <w:t xml:space="preserve">     емкостью менее                                                  ханических</w:t>
      </w:r>
    </w:p>
    <w:p w:rsidR="00000000" w:rsidRDefault="00B7297F">
      <w:pPr>
        <w:pStyle w:val="ConsPlusNonformat"/>
        <w:widowControl/>
      </w:pPr>
      <w:r>
        <w:t xml:space="preserve">     512 номеров                                                     систем</w:t>
      </w:r>
    </w:p>
    <w:p w:rsidR="00000000" w:rsidRDefault="00B7297F">
      <w:pPr>
        <w:pStyle w:val="ConsPlusNonformat"/>
        <w:widowControl/>
      </w:pPr>
      <w:r>
        <w:t xml:space="preserve">                                2     1      ПЭС    1     10         Для ста</w:t>
      </w:r>
      <w:r>
        <w:t>нций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квази-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электронных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и электрон-</w:t>
      </w:r>
    </w:p>
    <w:p w:rsidR="00000000" w:rsidRDefault="00B7297F">
      <w:pPr>
        <w:pStyle w:val="ConsPlusNonformat"/>
        <w:widowControl/>
      </w:pPr>
      <w:r>
        <w:t xml:space="preserve">             </w:t>
      </w:r>
      <w:r>
        <w:t xml:space="preserve">                                                        ных систем.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Место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хранения</w:t>
      </w:r>
    </w:p>
    <w:p w:rsidR="00000000" w:rsidRDefault="00B7297F">
      <w:pPr>
        <w:pStyle w:val="ConsPlusNonformat"/>
        <w:widowControl/>
      </w:pPr>
      <w:r>
        <w:t xml:space="preserve">                                   </w:t>
      </w:r>
      <w:r>
        <w:t xml:space="preserve">                                  ПЭС на ЦС</w:t>
      </w:r>
    </w:p>
    <w:p w:rsidR="00000000" w:rsidRDefault="00B7297F">
      <w:pPr>
        <w:pStyle w:val="ConsPlusNonformat"/>
        <w:widowControl/>
      </w:pPr>
      <w:r>
        <w:t>12.  Районные узлы              См. сноску &lt;***&gt;                     -</w:t>
      </w:r>
    </w:p>
    <w:p w:rsidR="00000000" w:rsidRDefault="00B7297F">
      <w:pPr>
        <w:pStyle w:val="ConsPlusNonformat"/>
        <w:widowControl/>
      </w:pPr>
      <w:r>
        <w:t xml:space="preserve">     связи и сельские</w:t>
      </w:r>
    </w:p>
    <w:p w:rsidR="00000000" w:rsidRDefault="00B7297F">
      <w:pPr>
        <w:pStyle w:val="ConsPlusNonformat"/>
        <w:widowControl/>
      </w:pPr>
      <w:r>
        <w:t xml:space="preserve">     отделения связи</w:t>
      </w:r>
    </w:p>
    <w:p w:rsidR="00000000" w:rsidRDefault="00B7297F">
      <w:pPr>
        <w:pStyle w:val="ConsPlusNonformat"/>
        <w:widowControl/>
      </w:pPr>
      <w:r>
        <w:t>13.  Центральная       I        2     2      -      -     -</w:t>
      </w:r>
    </w:p>
    <w:p w:rsidR="00000000" w:rsidRDefault="00B7297F">
      <w:pPr>
        <w:pStyle w:val="ConsPlusNonformat"/>
        <w:widowControl/>
      </w:pPr>
      <w:r>
        <w:t xml:space="preserve">     станция провод-</w:t>
      </w:r>
    </w:p>
    <w:p w:rsidR="00000000" w:rsidRDefault="00B7297F">
      <w:pPr>
        <w:pStyle w:val="ConsPlusNonformat"/>
        <w:widowControl/>
      </w:pPr>
      <w:r>
        <w:t xml:space="preserve">     ного вещания</w:t>
      </w:r>
    </w:p>
    <w:p w:rsidR="00000000" w:rsidRDefault="00B7297F">
      <w:pPr>
        <w:pStyle w:val="ConsPlusNonformat"/>
        <w:widowControl/>
      </w:pPr>
      <w:r>
        <w:lastRenderedPageBreak/>
        <w:t>14.  Опорная усили-    II       2     2      -      -     -          При отсут-</w:t>
      </w:r>
    </w:p>
    <w:p w:rsidR="00000000" w:rsidRDefault="00B7297F">
      <w:pPr>
        <w:pStyle w:val="ConsPlusNonformat"/>
        <w:widowControl/>
      </w:pPr>
      <w:r>
        <w:t xml:space="preserve">     тельная станция,           или 1 или 1                          ствии двух</w:t>
      </w:r>
    </w:p>
    <w:p w:rsidR="00000000" w:rsidRDefault="00B7297F">
      <w:pPr>
        <w:pStyle w:val="ConsPlusNonformat"/>
        <w:widowControl/>
      </w:pPr>
      <w:r>
        <w:t xml:space="preserve">     усилительная                                                    источников</w:t>
      </w:r>
    </w:p>
    <w:p w:rsidR="00000000" w:rsidRDefault="00B7297F">
      <w:pPr>
        <w:pStyle w:val="ConsPlusNonformat"/>
        <w:widowControl/>
      </w:pPr>
      <w:r>
        <w:t xml:space="preserve">     станция и блок-                                                 от электро-</w:t>
      </w:r>
    </w:p>
    <w:p w:rsidR="00000000" w:rsidRDefault="00B7297F">
      <w:pPr>
        <w:pStyle w:val="ConsPlusNonformat"/>
        <w:widowControl/>
      </w:pPr>
      <w:r>
        <w:t xml:space="preserve">     станция провод-                                                 сетей сле-</w:t>
      </w:r>
    </w:p>
    <w:p w:rsidR="00000000" w:rsidRDefault="00B7297F">
      <w:pPr>
        <w:pStyle w:val="ConsPlusNonformat"/>
        <w:widowControl/>
      </w:pPr>
      <w:r>
        <w:t xml:space="preserve">     ного вещания                                                    дует про-</w:t>
      </w:r>
    </w:p>
    <w:p w:rsidR="00000000" w:rsidRDefault="00B7297F">
      <w:pPr>
        <w:pStyle w:val="ConsPlusNonformat"/>
        <w:widowControl/>
      </w:pPr>
      <w:r>
        <w:t xml:space="preserve">                </w:t>
      </w:r>
      <w:r>
        <w:t xml:space="preserve">                                                     кладывать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два взаимо-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    резервиру-</w:t>
      </w:r>
    </w:p>
    <w:p w:rsidR="00000000" w:rsidRDefault="00B7297F">
      <w:pPr>
        <w:pStyle w:val="ConsPlusNonformat"/>
        <w:widowControl/>
      </w:pPr>
      <w:r>
        <w:t xml:space="preserve">                                </w:t>
      </w:r>
      <w:r>
        <w:t xml:space="preserve">                                     ющих кабеля</w:t>
      </w:r>
    </w:p>
    <w:p w:rsidR="00000000" w:rsidRDefault="00B7297F">
      <w:pPr>
        <w:pStyle w:val="ConsPlusNonformat"/>
        <w:widowControl/>
      </w:pPr>
      <w:r>
        <w:t>15.  Станция центра-   III      1     1      -      -     1          -</w:t>
      </w:r>
    </w:p>
    <w:p w:rsidR="00000000" w:rsidRDefault="00B7297F">
      <w:pPr>
        <w:pStyle w:val="ConsPlusNonformat"/>
        <w:widowControl/>
      </w:pPr>
      <w:r>
        <w:t xml:space="preserve">     лизованной сети</w:t>
      </w:r>
    </w:p>
    <w:p w:rsidR="00000000" w:rsidRDefault="00B7297F">
      <w:pPr>
        <w:pStyle w:val="ConsPlusNonformat"/>
        <w:widowControl/>
      </w:pPr>
      <w:r>
        <w:t xml:space="preserve">     проводного веща-</w:t>
      </w:r>
    </w:p>
    <w:p w:rsidR="00000000" w:rsidRDefault="00B7297F">
      <w:pPr>
        <w:pStyle w:val="ConsPlusNonformat"/>
        <w:widowControl/>
      </w:pPr>
      <w:r>
        <w:t xml:space="preserve">     ния с аккумуля-</w:t>
      </w:r>
    </w:p>
    <w:p w:rsidR="00000000" w:rsidRDefault="00B7297F">
      <w:pPr>
        <w:pStyle w:val="ConsPlusNonformat"/>
        <w:widowControl/>
      </w:pPr>
      <w:r>
        <w:t xml:space="preserve">     торной батареей</w:t>
      </w:r>
    </w:p>
    <w:p w:rsidR="00000000" w:rsidRDefault="00B7297F">
      <w:pPr>
        <w:pStyle w:val="ConsPlusNonformat"/>
        <w:widowControl/>
      </w:pPr>
      <w:r>
        <w:t xml:space="preserve">16.  То же, без        II       2     2      -     </w:t>
      </w:r>
      <w:r>
        <w:t xml:space="preserve"> -     -          -</w:t>
      </w:r>
    </w:p>
    <w:p w:rsidR="00000000" w:rsidRDefault="00B7297F">
      <w:pPr>
        <w:pStyle w:val="ConsPlusNonformat"/>
        <w:widowControl/>
      </w:pPr>
      <w:r>
        <w:t xml:space="preserve">     аккумуляторной             или 1 или 1</w:t>
      </w:r>
    </w:p>
    <w:p w:rsidR="00000000" w:rsidRDefault="00B7297F">
      <w:pPr>
        <w:pStyle w:val="ConsPlusNonformat"/>
        <w:widowControl/>
      </w:pPr>
      <w:r>
        <w:t xml:space="preserve">     батареи</w:t>
      </w:r>
    </w:p>
    <w:p w:rsidR="00000000" w:rsidRDefault="00B7297F">
      <w:pPr>
        <w:pStyle w:val="ConsPlusNonformat"/>
        <w:widowControl/>
      </w:pPr>
      <w:r>
        <w:t>17.  Трансформаторные  III      1     1      -      -     -          -</w:t>
      </w:r>
    </w:p>
    <w:p w:rsidR="00000000" w:rsidRDefault="00B7297F">
      <w:pPr>
        <w:pStyle w:val="ConsPlusNonformat"/>
        <w:widowControl/>
      </w:pPr>
      <w:r>
        <w:t xml:space="preserve">     подстанции про-</w:t>
      </w:r>
    </w:p>
    <w:p w:rsidR="00000000" w:rsidRDefault="00B7297F">
      <w:pPr>
        <w:pStyle w:val="ConsPlusNonformat"/>
        <w:widowControl/>
      </w:pPr>
      <w:r>
        <w:t xml:space="preserve">     водного вещания</w:t>
      </w:r>
    </w:p>
    <w:p w:rsidR="00000000" w:rsidRDefault="00B7297F">
      <w:pPr>
        <w:pStyle w:val="ConsPlusNonformat"/>
        <w:widowControl/>
      </w:pPr>
      <w:r>
        <w:t xml:space="preserve">    --------------------------------</w:t>
      </w:r>
    </w:p>
    <w:p w:rsidR="00000000" w:rsidRDefault="00B7297F">
      <w:pPr>
        <w:pStyle w:val="ConsPlusNonformat"/>
        <w:widowControl/>
      </w:pPr>
      <w:r>
        <w:t xml:space="preserve">    &lt;*&gt; В числителе приведены</w:t>
      </w:r>
      <w:r>
        <w:t xml:space="preserve"> значения для АТС электромеханических</w:t>
      </w:r>
    </w:p>
    <w:p w:rsidR="00000000" w:rsidRDefault="00B7297F">
      <w:pPr>
        <w:pStyle w:val="ConsPlusNonformat"/>
        <w:widowControl/>
      </w:pPr>
      <w:r>
        <w:t>систем,  а также для АТС  квазиэлектронных  и  электронных систем,</w:t>
      </w:r>
    </w:p>
    <w:p w:rsidR="00000000" w:rsidRDefault="00B7297F">
      <w:pPr>
        <w:pStyle w:val="ConsPlusNonformat"/>
        <w:widowControl/>
      </w:pPr>
      <w:r>
        <w:t>подключенных   к   ЭПУ,   обеспечивающих   их   электропитание   в</w:t>
      </w:r>
    </w:p>
    <w:p w:rsidR="00000000" w:rsidRDefault="00B7297F">
      <w:pPr>
        <w:pStyle w:val="ConsPlusNonformat"/>
        <w:widowControl/>
      </w:pPr>
      <w:r>
        <w:t>нестационарных  режимах  с  учетом  требований  ГОСТ 5237-83   при</w:t>
      </w:r>
    </w:p>
    <w:p w:rsidR="00000000" w:rsidRDefault="00B7297F">
      <w:pPr>
        <w:pStyle w:val="ConsPlusNonformat"/>
        <w:widowControl/>
      </w:pPr>
      <w:r>
        <w:t>отключении от наг</w:t>
      </w:r>
      <w:r>
        <w:t>рузки аккумуляторной батареи; в знаменателе - для</w:t>
      </w:r>
    </w:p>
    <w:p w:rsidR="00000000" w:rsidRDefault="00B7297F">
      <w:pPr>
        <w:pStyle w:val="ConsPlusNonformat"/>
        <w:widowControl/>
      </w:pPr>
      <w:r>
        <w:t>АТС квазиэлектронных и электронных систем, подключенных к ЭПУ,  не</w:t>
      </w:r>
    </w:p>
    <w:p w:rsidR="00000000" w:rsidRDefault="00B7297F">
      <w:pPr>
        <w:pStyle w:val="ConsPlusNonformat"/>
        <w:widowControl/>
      </w:pPr>
      <w:r>
        <w:t>обеспечивающих их электропитание в нестационарных режимах с учетом</w:t>
      </w:r>
    </w:p>
    <w:p w:rsidR="00000000" w:rsidRDefault="00B7297F">
      <w:pPr>
        <w:pStyle w:val="ConsPlusNonformat"/>
        <w:widowControl/>
      </w:pPr>
      <w:r>
        <w:t>требований ГОСТ 5237-83 при отключении  от нагрузки аккумуляторной</w:t>
      </w:r>
    </w:p>
    <w:p w:rsidR="00000000" w:rsidRDefault="00B7297F">
      <w:pPr>
        <w:pStyle w:val="ConsPlusNonformat"/>
        <w:widowControl/>
      </w:pPr>
      <w:r>
        <w:t>батар</w:t>
      </w:r>
      <w:r>
        <w:t>еи.</w:t>
      </w:r>
    </w:p>
    <w:p w:rsidR="00000000" w:rsidRDefault="00B7297F">
      <w:pPr>
        <w:pStyle w:val="ConsPlusNonformat"/>
        <w:widowControl/>
      </w:pPr>
      <w:r>
        <w:t xml:space="preserve">    &lt;**&gt; Расчетная емкость батарей обеспечивает электропитание АТС</w:t>
      </w:r>
    </w:p>
    <w:p w:rsidR="00000000" w:rsidRDefault="00B7297F">
      <w:pPr>
        <w:pStyle w:val="ConsPlusNonformat"/>
        <w:widowControl/>
      </w:pPr>
      <w:r>
        <w:t>в течение 24 ч и, следовательно, батарея  может  приравниваться ко</w:t>
      </w:r>
    </w:p>
    <w:p w:rsidR="00000000" w:rsidRDefault="00B7297F">
      <w:pPr>
        <w:pStyle w:val="ConsPlusNonformat"/>
        <w:widowControl/>
      </w:pPr>
      <w:r>
        <w:t>второму независимому (автономному) источнику питания.</w:t>
      </w:r>
    </w:p>
    <w:p w:rsidR="00000000" w:rsidRDefault="00B7297F">
      <w:pPr>
        <w:pStyle w:val="ConsPlusNonformat"/>
        <w:widowControl/>
      </w:pPr>
      <w:r>
        <w:t xml:space="preserve">    &lt;***&gt;  Требования   к  условиям электропитания технологических</w:t>
      </w:r>
    </w:p>
    <w:p w:rsidR="00000000" w:rsidRDefault="00B7297F">
      <w:pPr>
        <w:pStyle w:val="ConsPlusNonformat"/>
        <w:widowControl/>
      </w:pPr>
      <w:r>
        <w:t>электроприемников, установленных в РУС и СОС,  определять согласно</w:t>
      </w:r>
    </w:p>
    <w:p w:rsidR="00000000" w:rsidRDefault="00B7297F">
      <w:pPr>
        <w:pStyle w:val="ConsPlusNonformat"/>
        <w:widowControl/>
      </w:pPr>
      <w:r>
        <w:t>пп. I - II  табл. 3.1.  Электроснабжение  от  электросетей  и АДЭС</w:t>
      </w:r>
    </w:p>
    <w:p w:rsidR="00000000" w:rsidRDefault="00B7297F">
      <w:pPr>
        <w:pStyle w:val="ConsPlusNonformat"/>
        <w:widowControl/>
      </w:pPr>
      <w:r>
        <w:t>всех    технологических    электроприемников   по   пп.</w:t>
      </w:r>
      <w:r>
        <w:t xml:space="preserve">   I  -  II</w:t>
      </w:r>
    </w:p>
    <w:p w:rsidR="00000000" w:rsidRDefault="00B7297F">
      <w:pPr>
        <w:pStyle w:val="ConsPlusNonformat"/>
        <w:widowControl/>
      </w:pPr>
      <w:r>
        <w:t>предусматривать в соответствии  с требованиями электроприемников с</w:t>
      </w:r>
    </w:p>
    <w:p w:rsidR="00000000" w:rsidRDefault="00B7297F">
      <w:pPr>
        <w:pStyle w:val="ConsPlusNonformat"/>
        <w:widowControl/>
      </w:pPr>
      <w:r>
        <w:t>более высокой категорией надежности.</w:t>
      </w:r>
    </w:p>
    <w:p w:rsidR="00000000" w:rsidRDefault="00B7297F">
      <w:pPr>
        <w:pStyle w:val="ConsPlusNonformat"/>
        <w:widowControl/>
      </w:pPr>
    </w:p>
    <w:p w:rsidR="00000000" w:rsidRDefault="00B7297F">
      <w:pPr>
        <w:pStyle w:val="ConsPlusNonformat"/>
        <w:widowControl/>
      </w:pPr>
      <w:r>
        <w:t xml:space="preserve">    Примечание.  Требования  к условиям  электропитания аппаратуры</w:t>
      </w:r>
    </w:p>
    <w:p w:rsidR="00000000" w:rsidRDefault="00B7297F">
      <w:pPr>
        <w:pStyle w:val="ConsPlusNonformat"/>
        <w:widowControl/>
      </w:pPr>
      <w:r>
        <w:t>систем   передачи,   устанавливаемой   на   предприятиях   местной</w:t>
      </w:r>
    </w:p>
    <w:p w:rsidR="00000000" w:rsidRDefault="00B7297F">
      <w:pPr>
        <w:pStyle w:val="ConsPlusNonformat"/>
        <w:widowControl/>
      </w:pPr>
      <w:r>
        <w:t>телеф</w:t>
      </w:r>
      <w:r>
        <w:t>онной  связи  (ГТС и СТС),  должны  соответствовать  условиям</w:t>
      </w:r>
    </w:p>
    <w:p w:rsidR="00000000" w:rsidRDefault="00B7297F">
      <w:pPr>
        <w:pStyle w:val="ConsPlusNonformat"/>
        <w:widowControl/>
      </w:pPr>
      <w:r>
        <w:t>электропитания коммутационной аппаратуры этих предприятий.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3.2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  <w:jc w:val="both"/>
      </w:pPr>
      <w:r>
        <w:t>────┬────────────────┬───────┬─────┬──────┬─────┬───────────────┬───────────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N  </w:t>
      </w:r>
      <w:r>
        <w:t>│</w:t>
      </w:r>
      <w:r>
        <w:t xml:space="preserve">Технологические </w:t>
      </w:r>
      <w:r>
        <w:t>│</w:t>
      </w:r>
      <w:r>
        <w:t xml:space="preserve">Кате-  </w:t>
      </w:r>
      <w:r>
        <w:t>│</w:t>
      </w:r>
      <w:r>
        <w:t>Необ-</w:t>
      </w:r>
      <w:r>
        <w:t>│</w:t>
      </w:r>
      <w:r>
        <w:t xml:space="preserve">Реко- </w:t>
      </w:r>
      <w:r>
        <w:t>│</w:t>
      </w:r>
      <w:r>
        <w:t>Ч</w:t>
      </w:r>
      <w:r>
        <w:t>исло</w:t>
      </w:r>
      <w:r>
        <w:t>│</w:t>
      </w:r>
      <w:r>
        <w:t xml:space="preserve">Аккумуляторные </w:t>
      </w:r>
      <w:r>
        <w:t>│</w:t>
      </w:r>
      <w:r>
        <w:t>Примечание</w:t>
      </w:r>
    </w:p>
    <w:p w:rsidR="00000000" w:rsidRDefault="00B7297F">
      <w:pPr>
        <w:pStyle w:val="ConsPlusNonformat"/>
        <w:widowControl/>
        <w:jc w:val="both"/>
      </w:pPr>
      <w:r>
        <w:lastRenderedPageBreak/>
        <w:t>п.п.</w:t>
      </w:r>
      <w:r>
        <w:t>│</w:t>
      </w:r>
      <w:r>
        <w:t>электроприемники</w:t>
      </w:r>
      <w:r>
        <w:t>│</w:t>
      </w:r>
      <w:r>
        <w:t xml:space="preserve">гории  </w:t>
      </w:r>
      <w:r>
        <w:t>│</w:t>
      </w:r>
      <w:r>
        <w:t>ходи-</w:t>
      </w:r>
      <w:r>
        <w:t>│</w:t>
      </w:r>
      <w:r>
        <w:t xml:space="preserve">мен-  </w:t>
      </w:r>
      <w:r>
        <w:t>│</w:t>
      </w:r>
      <w:r>
        <w:t xml:space="preserve">ди-  </w:t>
      </w:r>
      <w:r>
        <w:t>│</w:t>
      </w:r>
      <w:r>
        <w:t xml:space="preserve">    батареи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техно- </w:t>
      </w:r>
      <w:r>
        <w:t>│</w:t>
      </w:r>
      <w:r>
        <w:t xml:space="preserve">мое  </w:t>
      </w:r>
      <w:r>
        <w:t>│</w:t>
      </w:r>
      <w:r>
        <w:t>дуемое</w:t>
      </w:r>
      <w:r>
        <w:t>│</w:t>
      </w:r>
      <w:r>
        <w:t>зель-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логи-  </w:t>
      </w:r>
      <w:r>
        <w:t>│</w:t>
      </w:r>
      <w:r>
        <w:t>коли-</w:t>
      </w:r>
      <w:r>
        <w:t>│</w:t>
      </w:r>
      <w:r>
        <w:t xml:space="preserve">коли- </w:t>
      </w:r>
      <w:r>
        <w:t>│</w:t>
      </w:r>
      <w:r>
        <w:t>элек-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ческ</w:t>
      </w:r>
      <w:r>
        <w:t xml:space="preserve">их </w:t>
      </w:r>
      <w:r>
        <w:t>│</w:t>
      </w:r>
      <w:r>
        <w:t>чест-</w:t>
      </w:r>
      <w:r>
        <w:t>│</w:t>
      </w:r>
      <w:r>
        <w:t>чество</w:t>
      </w:r>
      <w:r>
        <w:t>│</w:t>
      </w:r>
      <w:r>
        <w:t xml:space="preserve">три- 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элект- </w:t>
      </w:r>
      <w:r>
        <w:t>│</w:t>
      </w:r>
      <w:r>
        <w:t xml:space="preserve">во   </w:t>
      </w:r>
      <w:r>
        <w:t>│</w:t>
      </w:r>
      <w:r>
        <w:t>источ-</w:t>
      </w:r>
      <w:r>
        <w:t>│</w:t>
      </w:r>
      <w:r>
        <w:t xml:space="preserve">чес- 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ропри- </w:t>
      </w:r>
      <w:r>
        <w:t>│</w:t>
      </w:r>
      <w:r>
        <w:t>неза-</w:t>
      </w:r>
      <w:r>
        <w:t>│</w:t>
      </w:r>
      <w:r>
        <w:t xml:space="preserve">ников </w:t>
      </w:r>
      <w:r>
        <w:t>│</w:t>
      </w:r>
      <w:r>
        <w:t xml:space="preserve">ких  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емников</w:t>
      </w:r>
      <w:r>
        <w:t>│</w:t>
      </w:r>
      <w:r>
        <w:t>виси-</w:t>
      </w:r>
      <w:r>
        <w:t>│</w:t>
      </w:r>
      <w:r>
        <w:t xml:space="preserve">пита- </w:t>
      </w:r>
      <w:r>
        <w:t>│</w:t>
      </w:r>
      <w:r>
        <w:t>агре-</w:t>
      </w:r>
      <w:r>
        <w:t>│</w:t>
      </w:r>
      <w:r>
        <w:t xml:space="preserve">      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</w:t>
      </w:r>
      <w:r>
        <w:t xml:space="preserve">   </w:t>
      </w:r>
      <w:r>
        <w:t>│</w:t>
      </w:r>
      <w:r>
        <w:t xml:space="preserve">по на- </w:t>
      </w:r>
      <w:r>
        <w:t>│</w:t>
      </w:r>
      <w:r>
        <w:t xml:space="preserve">мых  </w:t>
      </w:r>
      <w:r>
        <w:t>│</w:t>
      </w:r>
      <w:r>
        <w:t>ния от</w:t>
      </w:r>
      <w:r>
        <w:t>│</w:t>
      </w:r>
      <w:r>
        <w:t>гатов</w:t>
      </w:r>
      <w:r>
        <w:t>├─────┬─────────┤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дежнос-</w:t>
      </w:r>
      <w:r>
        <w:t>│</w:t>
      </w:r>
      <w:r>
        <w:t xml:space="preserve">ис-  </w:t>
      </w:r>
      <w:r>
        <w:t>│</w:t>
      </w:r>
      <w:r>
        <w:t>элект-</w:t>
      </w:r>
      <w:r>
        <w:t>│</w:t>
      </w:r>
      <w:r>
        <w:t xml:space="preserve">АДЭС </w:t>
      </w:r>
      <w:r>
        <w:t>│</w:t>
      </w:r>
      <w:r>
        <w:t>коли-</w:t>
      </w:r>
      <w:r>
        <w:t>│</w:t>
      </w:r>
      <w:r>
        <w:t>расчетное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ти эле-</w:t>
      </w:r>
      <w:r>
        <w:t>│</w:t>
      </w:r>
      <w:r>
        <w:t xml:space="preserve">точ- </w:t>
      </w:r>
      <w:r>
        <w:t>│</w:t>
      </w:r>
      <w:r>
        <w:t>ричес-</w:t>
      </w:r>
      <w:r>
        <w:t>│</w:t>
      </w:r>
      <w:r>
        <w:t xml:space="preserve">     </w:t>
      </w:r>
      <w:r>
        <w:t>│</w:t>
      </w:r>
      <w:r>
        <w:t>чест-</w:t>
      </w:r>
      <w:r>
        <w:t>│</w:t>
      </w:r>
      <w:r>
        <w:t xml:space="preserve">  время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ктро-  </w:t>
      </w:r>
      <w:r>
        <w:t>│</w:t>
      </w:r>
      <w:r>
        <w:t>ников</w:t>
      </w:r>
      <w:r>
        <w:t>│</w:t>
      </w:r>
      <w:r>
        <w:t xml:space="preserve">ких   </w:t>
      </w:r>
      <w:r>
        <w:t>│</w:t>
      </w:r>
      <w:r>
        <w:t xml:space="preserve">     </w:t>
      </w:r>
      <w:r>
        <w:t>│</w:t>
      </w:r>
      <w:r>
        <w:t xml:space="preserve">во   </w:t>
      </w:r>
      <w:r>
        <w:t>│</w:t>
      </w:r>
      <w:r>
        <w:t xml:space="preserve"> разряда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снабже-</w:t>
      </w:r>
      <w:r>
        <w:t>│</w:t>
      </w:r>
      <w:r>
        <w:t>пита-</w:t>
      </w:r>
      <w:r>
        <w:t>│</w:t>
      </w:r>
      <w:r>
        <w:t xml:space="preserve">сетей </w:t>
      </w:r>
      <w:r>
        <w:t>│</w:t>
      </w:r>
      <w:r>
        <w:t xml:space="preserve">     </w:t>
      </w:r>
      <w:r>
        <w:t>│</w:t>
      </w:r>
      <w:r>
        <w:t>групп</w:t>
      </w:r>
      <w:r>
        <w:t>│</w:t>
      </w:r>
      <w:r>
        <w:t xml:space="preserve">  двух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ния    </w:t>
      </w:r>
      <w:r>
        <w:t>│</w:t>
      </w:r>
      <w:r>
        <w:t xml:space="preserve">ния  </w:t>
      </w:r>
      <w:r>
        <w:t>│</w:t>
      </w:r>
      <w:r>
        <w:t xml:space="preserve">энер-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групп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>в соот-</w:t>
      </w:r>
      <w:r>
        <w:t>│</w:t>
      </w:r>
      <w:r>
        <w:t xml:space="preserve">по   </w:t>
      </w:r>
      <w:r>
        <w:t>│</w:t>
      </w:r>
      <w:r>
        <w:t>госис-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>(в часах)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ветст- </w:t>
      </w:r>
      <w:r>
        <w:t>│</w:t>
      </w:r>
      <w:r>
        <w:t xml:space="preserve">ПУЭ  </w:t>
      </w:r>
      <w:r>
        <w:t>│</w:t>
      </w:r>
      <w:r>
        <w:t xml:space="preserve">темы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вии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с ВНТП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по ви-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дам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радио-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соору-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</w:t>
      </w:r>
      <w:r>
        <w:t>│</w:t>
      </w:r>
      <w:r>
        <w:t xml:space="preserve">жений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>────┼────────────────┼───────┼─────┼──────┼────</w:t>
      </w:r>
      <w:r>
        <w:t>─┼─────┼─────────┼───────────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1  </w:t>
      </w:r>
      <w:r>
        <w:t>│</w:t>
      </w:r>
      <w:r>
        <w:t xml:space="preserve">        2       </w:t>
      </w:r>
      <w:r>
        <w:t>│</w:t>
      </w:r>
      <w:r>
        <w:t xml:space="preserve">   3   </w:t>
      </w:r>
      <w:r>
        <w:t>│</w:t>
      </w:r>
      <w:r>
        <w:t xml:space="preserve">   4 </w:t>
      </w:r>
      <w:r>
        <w:t>│</w:t>
      </w:r>
      <w:r>
        <w:t xml:space="preserve">   5  </w:t>
      </w:r>
      <w:r>
        <w:t>│</w:t>
      </w:r>
      <w:r>
        <w:t xml:space="preserve">  6  </w:t>
      </w:r>
      <w:r>
        <w:t>│</w:t>
      </w:r>
      <w:r>
        <w:t xml:space="preserve">  7  </w:t>
      </w:r>
      <w:r>
        <w:t>│</w:t>
      </w:r>
      <w:r>
        <w:t xml:space="preserve">    8    </w:t>
      </w:r>
      <w:r>
        <w:t>│</w:t>
      </w:r>
      <w:r>
        <w:t xml:space="preserve">     9</w:t>
      </w:r>
    </w:p>
    <w:p w:rsidR="00000000" w:rsidRDefault="00B7297F">
      <w:pPr>
        <w:pStyle w:val="ConsPlusNonformat"/>
        <w:widowControl/>
        <w:jc w:val="both"/>
      </w:pPr>
      <w:r>
        <w:t>────┴────────────────┴───────┴─────┴──────┴─────┴─────┴─────────┴───────────</w:t>
      </w:r>
    </w:p>
    <w:p w:rsidR="00000000" w:rsidRDefault="00B7297F">
      <w:pPr>
        <w:pStyle w:val="ConsPlusNonformat"/>
        <w:widowControl/>
      </w:pPr>
      <w:r>
        <w:t>1.   Передатчики и    I       2     2      -     -     -         При отсут-</w:t>
      </w:r>
    </w:p>
    <w:p w:rsidR="00000000" w:rsidRDefault="00B7297F">
      <w:pPr>
        <w:pStyle w:val="ConsPlusNonformat"/>
        <w:widowControl/>
      </w:pPr>
      <w:r>
        <w:t xml:space="preserve"> </w:t>
      </w:r>
      <w:r>
        <w:t xml:space="preserve">    приемники, вклю-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чая аппаратуру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систем передачи                                             висомого</w:t>
      </w:r>
    </w:p>
    <w:p w:rsidR="00000000" w:rsidRDefault="00B7297F">
      <w:pPr>
        <w:pStyle w:val="ConsPlusNonformat"/>
        <w:widowControl/>
      </w:pPr>
      <w:r>
        <w:t xml:space="preserve">     программы, пред-          </w:t>
      </w:r>
      <w:r>
        <w:t xml:space="preserve">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назначенные для 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магистральной                                               тей преду-</w:t>
      </w:r>
    </w:p>
    <w:p w:rsidR="00000000" w:rsidRDefault="00B7297F">
      <w:pPr>
        <w:pStyle w:val="ConsPlusNonformat"/>
        <w:widowControl/>
      </w:pPr>
      <w:r>
        <w:t xml:space="preserve">     радиосвязи                                             </w:t>
      </w:r>
      <w:r>
        <w:t xml:space="preserve">     сматривать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АДЭС с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одним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агрегатом</w:t>
      </w:r>
    </w:p>
    <w:p w:rsidR="00000000" w:rsidRDefault="00B7297F">
      <w:pPr>
        <w:pStyle w:val="ConsPlusNonformat"/>
        <w:widowControl/>
      </w:pPr>
      <w:r>
        <w:t>2.   Передатчики и    I &lt;1&gt;   2     2      -     -     -         При отсут-</w:t>
      </w:r>
    </w:p>
    <w:p w:rsidR="00000000" w:rsidRDefault="00B7297F">
      <w:pPr>
        <w:pStyle w:val="ConsPlusNonformat"/>
        <w:widowControl/>
      </w:pPr>
      <w:r>
        <w:t xml:space="preserve">     приемники, вклю-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чая аппаратуру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систем передачи,       </w:t>
      </w:r>
      <w:r>
        <w:t xml:space="preserve">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предназначенные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для радиовещания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и телевидения                                         </w:t>
      </w:r>
      <w:r>
        <w:t xml:space="preserve">      тей преду-</w:t>
      </w:r>
    </w:p>
    <w:p w:rsidR="00000000" w:rsidRDefault="00B7297F">
      <w:pPr>
        <w:pStyle w:val="ConsPlusNonformat"/>
        <w:widowControl/>
      </w:pPr>
      <w:r>
        <w:t xml:space="preserve">     межреспубликан-                                             сматривать</w:t>
      </w:r>
    </w:p>
    <w:p w:rsidR="00000000" w:rsidRDefault="00B7297F">
      <w:pPr>
        <w:pStyle w:val="ConsPlusNonformat"/>
        <w:widowControl/>
      </w:pPr>
      <w:r>
        <w:t xml:space="preserve">     ского и респуб-                                             две линии</w:t>
      </w:r>
    </w:p>
    <w:p w:rsidR="00000000" w:rsidRDefault="00B7297F">
      <w:pPr>
        <w:pStyle w:val="ConsPlusNonformat"/>
        <w:widowControl/>
      </w:pPr>
      <w:r>
        <w:t xml:space="preserve">     ликанского                                                  электропе-</w:t>
      </w:r>
    </w:p>
    <w:p w:rsidR="00000000" w:rsidRDefault="00B7297F">
      <w:pPr>
        <w:pStyle w:val="ConsPlusNonformat"/>
        <w:widowControl/>
      </w:pPr>
      <w:r>
        <w:t xml:space="preserve">     значени</w:t>
      </w:r>
      <w:r>
        <w:t>я                                                    редачи 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АДЭС с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одним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</w:t>
      </w:r>
      <w:r>
        <w:t xml:space="preserve">              агрегатом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для резер-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вирования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вспомога-</w:t>
      </w:r>
    </w:p>
    <w:p w:rsidR="00000000" w:rsidRDefault="00B7297F">
      <w:pPr>
        <w:pStyle w:val="ConsPlusNonformat"/>
        <w:widowControl/>
      </w:pPr>
      <w:r>
        <w:t xml:space="preserve">      </w:t>
      </w:r>
      <w:r>
        <w:t xml:space="preserve">                                                           тельных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приемников</w:t>
      </w:r>
    </w:p>
    <w:p w:rsidR="00000000" w:rsidRDefault="00B7297F">
      <w:pPr>
        <w:pStyle w:val="ConsPlusNonformat"/>
        <w:widowControl/>
      </w:pPr>
      <w:r>
        <w:t xml:space="preserve">                                       </w:t>
      </w:r>
      <w:r>
        <w:t xml:space="preserve">                          I-й кате-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гории по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табл. 3.3</w:t>
      </w:r>
    </w:p>
    <w:p w:rsidR="00000000" w:rsidRDefault="00B7297F">
      <w:pPr>
        <w:pStyle w:val="ConsPlusNonformat"/>
        <w:widowControl/>
      </w:pPr>
      <w:r>
        <w:lastRenderedPageBreak/>
        <w:t>3.   Передатчики      II      2     2      -     -     -         При от</w:t>
      </w:r>
      <w:r>
        <w:t>сут-</w:t>
      </w:r>
    </w:p>
    <w:p w:rsidR="00000000" w:rsidRDefault="00B7297F">
      <w:pPr>
        <w:pStyle w:val="ConsPlusNonformat"/>
        <w:widowControl/>
      </w:pPr>
      <w:r>
        <w:t xml:space="preserve">     и приемники,    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включая       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аппаратуру         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систем передачи,    </w:t>
      </w:r>
      <w:r>
        <w:t xml:space="preserve">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предназначенные                                             электросе-</w:t>
      </w:r>
    </w:p>
    <w:p w:rsidR="00000000" w:rsidRDefault="00B7297F">
      <w:pPr>
        <w:pStyle w:val="ConsPlusNonformat"/>
        <w:widowControl/>
      </w:pPr>
      <w:r>
        <w:t xml:space="preserve">     для внутризоно-                                             тей преду-</w:t>
      </w:r>
    </w:p>
    <w:p w:rsidR="00000000" w:rsidRDefault="00B7297F">
      <w:pPr>
        <w:pStyle w:val="ConsPlusNonformat"/>
        <w:widowControl/>
      </w:pPr>
      <w:r>
        <w:t xml:space="preserve">     вой радио</w:t>
      </w:r>
      <w:r>
        <w:t>связи,                                             сматривать</w:t>
      </w:r>
    </w:p>
    <w:p w:rsidR="00000000" w:rsidRDefault="00B7297F">
      <w:pPr>
        <w:pStyle w:val="ConsPlusNonformat"/>
        <w:widowControl/>
      </w:pPr>
      <w:r>
        <w:t xml:space="preserve">     радиовещания                                                АДЭС с</w:t>
      </w:r>
    </w:p>
    <w:p w:rsidR="00000000" w:rsidRDefault="00B7297F">
      <w:pPr>
        <w:pStyle w:val="ConsPlusNonformat"/>
        <w:widowControl/>
      </w:pPr>
      <w:r>
        <w:t xml:space="preserve">     и телевидения                                               одним агре-</w:t>
      </w:r>
    </w:p>
    <w:p w:rsidR="00000000" w:rsidRDefault="00B7297F">
      <w:pPr>
        <w:pStyle w:val="ConsPlusNonformat"/>
        <w:widowControl/>
      </w:pPr>
      <w:r>
        <w:t xml:space="preserve">     областного                              </w:t>
      </w:r>
      <w:r>
        <w:t xml:space="preserve">                    гатом для</w:t>
      </w:r>
    </w:p>
    <w:p w:rsidR="00000000" w:rsidRDefault="00B7297F">
      <w:pPr>
        <w:pStyle w:val="ConsPlusNonformat"/>
        <w:widowControl/>
      </w:pPr>
      <w:r>
        <w:t xml:space="preserve">     и районного                                                 резервиро-</w:t>
      </w:r>
    </w:p>
    <w:p w:rsidR="00000000" w:rsidRDefault="00B7297F">
      <w:pPr>
        <w:pStyle w:val="ConsPlusNonformat"/>
        <w:widowControl/>
      </w:pPr>
      <w:r>
        <w:t xml:space="preserve">     значения                                                    вания вспо-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могатель</w:t>
      </w:r>
      <w:r>
        <w:t>ных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приемников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I-й кате-</w:t>
      </w:r>
    </w:p>
    <w:p w:rsidR="00000000" w:rsidRDefault="00B7297F">
      <w:pPr>
        <w:pStyle w:val="ConsPlusNonformat"/>
        <w:widowControl/>
      </w:pPr>
      <w:r>
        <w:t xml:space="preserve">                           </w:t>
      </w:r>
      <w:r>
        <w:t xml:space="preserve">                                      гории по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табл. 3.3</w:t>
      </w:r>
    </w:p>
    <w:p w:rsidR="00000000" w:rsidRDefault="00B7297F">
      <w:pPr>
        <w:pStyle w:val="ConsPlusNonformat"/>
        <w:widowControl/>
      </w:pPr>
      <w:r>
        <w:t>4.   Радиотелевизи-   III     1     1      -     -     -         -</w:t>
      </w:r>
    </w:p>
    <w:p w:rsidR="00000000" w:rsidRDefault="00B7297F">
      <w:pPr>
        <w:pStyle w:val="ConsPlusNonformat"/>
        <w:widowControl/>
      </w:pPr>
      <w:r>
        <w:t xml:space="preserve">     онные ретранс-</w:t>
      </w:r>
    </w:p>
    <w:p w:rsidR="00000000" w:rsidRDefault="00B7297F">
      <w:pPr>
        <w:pStyle w:val="ConsPlusNonformat"/>
        <w:widowControl/>
      </w:pPr>
      <w:r>
        <w:t xml:space="preserve">     ляторы мощностью</w:t>
      </w:r>
    </w:p>
    <w:p w:rsidR="00000000" w:rsidRDefault="00B7297F">
      <w:pPr>
        <w:pStyle w:val="ConsPlusNonformat"/>
        <w:widowControl/>
      </w:pPr>
      <w:r>
        <w:t xml:space="preserve">     100 Вт и менее</w:t>
      </w:r>
    </w:p>
    <w:p w:rsidR="00000000" w:rsidRDefault="00B7297F">
      <w:pPr>
        <w:pStyle w:val="ConsPlusNonformat"/>
        <w:widowControl/>
      </w:pPr>
      <w:r>
        <w:t xml:space="preserve">5.   </w:t>
      </w:r>
      <w:r>
        <w:t>Технологическое  I &lt;1&gt;   2     2      -     -     -         При отсут-</w:t>
      </w:r>
    </w:p>
    <w:p w:rsidR="00000000" w:rsidRDefault="00B7297F">
      <w:pPr>
        <w:pStyle w:val="ConsPlusNonformat"/>
        <w:widowControl/>
      </w:pPr>
      <w:r>
        <w:t xml:space="preserve">     оборудование    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дуплексного   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приемо-                     </w:t>
      </w:r>
      <w:r>
        <w:t xml:space="preserve">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передающего &lt;..&gt;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&lt;...&gt;, включая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электродвигатели                                            с</w:t>
      </w:r>
      <w:r>
        <w:t>етей пре-</w:t>
      </w:r>
    </w:p>
    <w:p w:rsidR="00000000" w:rsidRDefault="00B7297F">
      <w:pPr>
        <w:pStyle w:val="ConsPlusNonformat"/>
        <w:widowControl/>
      </w:pPr>
      <w:r>
        <w:t xml:space="preserve">     и систему управ-                                            дусматри-</w:t>
      </w:r>
    </w:p>
    <w:p w:rsidR="00000000" w:rsidRDefault="00B7297F">
      <w:pPr>
        <w:pStyle w:val="ConsPlusNonformat"/>
        <w:widowControl/>
      </w:pPr>
      <w:r>
        <w:t xml:space="preserve">     ления привода                                               вать АДЭС</w:t>
      </w:r>
    </w:p>
    <w:p w:rsidR="00000000" w:rsidRDefault="00B7297F">
      <w:pPr>
        <w:pStyle w:val="ConsPlusNonformat"/>
        <w:widowControl/>
      </w:pPr>
      <w:r>
        <w:t xml:space="preserve">     антенны и аппа-                                             с одним</w:t>
      </w:r>
    </w:p>
    <w:p w:rsidR="00000000" w:rsidRDefault="00B7297F">
      <w:pPr>
        <w:pStyle w:val="ConsPlusNonformat"/>
        <w:widowControl/>
      </w:pPr>
      <w:r>
        <w:t xml:space="preserve">     ратуру подачи     </w:t>
      </w:r>
      <w:r>
        <w:t xml:space="preserve">                                          агрегатом</w:t>
      </w:r>
    </w:p>
    <w:p w:rsidR="00000000" w:rsidRDefault="00B7297F">
      <w:pPr>
        <w:pStyle w:val="ConsPlusNonformat"/>
        <w:widowControl/>
      </w:pPr>
      <w:r>
        <w:t xml:space="preserve">     программы</w:t>
      </w:r>
    </w:p>
    <w:p w:rsidR="00000000" w:rsidRDefault="00B7297F">
      <w:pPr>
        <w:pStyle w:val="ConsPlusNonformat"/>
        <w:widowControl/>
      </w:pPr>
      <w:r>
        <w:t>6.   Технологическое  I       2     2      -     1     Смотри    То же &lt;7&gt;</w:t>
      </w:r>
    </w:p>
    <w:p w:rsidR="00000000" w:rsidRDefault="00B7297F">
      <w:pPr>
        <w:pStyle w:val="ConsPlusNonformat"/>
        <w:widowControl/>
      </w:pPr>
      <w:r>
        <w:t xml:space="preserve">     оборудование                                      сноску</w:t>
      </w:r>
    </w:p>
    <w:p w:rsidR="00000000" w:rsidRDefault="00B7297F">
      <w:pPr>
        <w:pStyle w:val="ConsPlusNonformat"/>
        <w:widowControl/>
      </w:pPr>
      <w:r>
        <w:t xml:space="preserve">     системы подвиж-                                   &lt;6&gt;</w:t>
      </w:r>
    </w:p>
    <w:p w:rsidR="00000000" w:rsidRDefault="00B7297F">
      <w:pPr>
        <w:pStyle w:val="ConsPlusNonformat"/>
        <w:widowControl/>
      </w:pPr>
      <w:r>
        <w:t xml:space="preserve">     ной радиосвязи</w:t>
      </w:r>
    </w:p>
    <w:p w:rsidR="00000000" w:rsidRDefault="00B7297F">
      <w:pPr>
        <w:pStyle w:val="ConsPlusNonformat"/>
        <w:widowControl/>
      </w:pPr>
      <w:r>
        <w:t>7.   Технологическое  Особая  3     2      1     -     -         1. При</w:t>
      </w:r>
    </w:p>
    <w:p w:rsidR="00000000" w:rsidRDefault="00B7297F">
      <w:pPr>
        <w:pStyle w:val="ConsPlusNonformat"/>
        <w:widowControl/>
      </w:pPr>
      <w:r>
        <w:t xml:space="preserve">     оборудование     группа                                     отсутствии</w:t>
      </w:r>
    </w:p>
    <w:p w:rsidR="00000000" w:rsidRDefault="00B7297F">
      <w:pPr>
        <w:pStyle w:val="ConsPlusNonformat"/>
        <w:widowControl/>
      </w:pPr>
      <w:r>
        <w:t xml:space="preserve">     радиобюро и КРА  I ка-  </w:t>
      </w:r>
      <w:r>
        <w:t xml:space="preserve">                                    второго</w:t>
      </w:r>
    </w:p>
    <w:p w:rsidR="00000000" w:rsidRDefault="00B7297F">
      <w:pPr>
        <w:pStyle w:val="ConsPlusNonformat"/>
        <w:widowControl/>
      </w:pPr>
      <w:r>
        <w:t xml:space="preserve">                      тего-                                      независи-</w:t>
      </w:r>
    </w:p>
    <w:p w:rsidR="00000000" w:rsidRDefault="00B7297F">
      <w:pPr>
        <w:pStyle w:val="ConsPlusNonformat"/>
        <w:widowControl/>
      </w:pPr>
      <w:r>
        <w:t xml:space="preserve">                      рии                                        мого источ-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</w:t>
      </w:r>
      <w:r>
        <w:t xml:space="preserve">     ника элек-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тросетей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предусмат-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ривать АДЭС</w:t>
      </w:r>
    </w:p>
    <w:p w:rsidR="00000000" w:rsidRDefault="00B7297F">
      <w:pPr>
        <w:pStyle w:val="ConsPlusNonformat"/>
        <w:widowControl/>
      </w:pPr>
      <w:r>
        <w:t xml:space="preserve">             </w:t>
      </w:r>
      <w:r>
        <w:t xml:space="preserve">                                                    с 2-я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агрегатами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2. При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</w:t>
      </w:r>
      <w:r>
        <w:t xml:space="preserve">               наличии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трех неза-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висимых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источников</w:t>
      </w:r>
    </w:p>
    <w:p w:rsidR="00000000" w:rsidRDefault="00B7297F">
      <w:pPr>
        <w:pStyle w:val="ConsPlusNonformat"/>
        <w:widowControl/>
      </w:pPr>
      <w:r>
        <w:t xml:space="preserve">        </w:t>
      </w:r>
      <w:r>
        <w:t xml:space="preserve">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сетей АДЭС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не требу-</w:t>
      </w:r>
    </w:p>
    <w:p w:rsidR="00000000" w:rsidRDefault="00B7297F">
      <w:pPr>
        <w:pStyle w:val="ConsPlusNonformat"/>
        <w:widowControl/>
      </w:pPr>
      <w:r>
        <w:t xml:space="preserve">                                       </w:t>
      </w:r>
      <w:r>
        <w:t xml:space="preserve">                          ется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3. При</w:t>
      </w:r>
    </w:p>
    <w:p w:rsidR="00000000" w:rsidRDefault="00B7297F">
      <w:pPr>
        <w:pStyle w:val="ConsPlusNonformat"/>
        <w:widowControl/>
      </w:pPr>
      <w:r>
        <w:lastRenderedPageBreak/>
        <w:t xml:space="preserve">                                                                 необходи-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мости ис-</w:t>
      </w:r>
    </w:p>
    <w:p w:rsidR="00000000" w:rsidRDefault="00B7297F">
      <w:pPr>
        <w:pStyle w:val="ConsPlusNonformat"/>
        <w:widowControl/>
      </w:pPr>
      <w:r>
        <w:t xml:space="preserve">   </w:t>
      </w:r>
      <w:r>
        <w:t xml:space="preserve">                                                              пользуются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источники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постоянного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тока пред-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приятия,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сооружения,</w:t>
      </w:r>
    </w:p>
    <w:p w:rsidR="00000000" w:rsidRDefault="00B7297F">
      <w:pPr>
        <w:pStyle w:val="ConsPlusNonformat"/>
        <w:widowControl/>
      </w:pPr>
      <w:r>
        <w:t xml:space="preserve">                             </w:t>
      </w:r>
      <w:r>
        <w:t xml:space="preserve">                                    на котором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расположены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радиобюро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</w:t>
      </w:r>
      <w:r>
        <w:t xml:space="preserve">        или КРА.</w:t>
      </w:r>
    </w:p>
    <w:p w:rsidR="00000000" w:rsidRDefault="00B7297F">
      <w:pPr>
        <w:pStyle w:val="ConsPlusNonformat"/>
        <w:widowControl/>
      </w:pPr>
      <w:r>
        <w:t>8.   Технологическое  II &lt;2&gt;  2     2      -     -     -         При отсут-</w:t>
      </w:r>
    </w:p>
    <w:p w:rsidR="00000000" w:rsidRDefault="00B7297F">
      <w:pPr>
        <w:pStyle w:val="ConsPlusNonformat"/>
        <w:widowControl/>
      </w:pPr>
      <w:r>
        <w:t xml:space="preserve">     оборудование           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объектов серии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РУ    </w:t>
      </w:r>
      <w:r>
        <w:t xml:space="preserve">                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</w:t>
      </w:r>
      <w:r>
        <w:t xml:space="preserve">                     сетей пре-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дусматри-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вать две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линии</w:t>
      </w:r>
    </w:p>
    <w:p w:rsidR="00000000" w:rsidRDefault="00B7297F">
      <w:pPr>
        <w:pStyle w:val="ConsPlusNonformat"/>
        <w:widowControl/>
      </w:pPr>
      <w:r>
        <w:t xml:space="preserve">    </w:t>
      </w:r>
      <w:r>
        <w:t xml:space="preserve">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перадачи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 АДЭС с</w:t>
      </w:r>
    </w:p>
    <w:p w:rsidR="00000000" w:rsidRDefault="00B7297F">
      <w:pPr>
        <w:pStyle w:val="ConsPlusNonformat"/>
        <w:widowControl/>
      </w:pPr>
      <w:r>
        <w:t xml:space="preserve">                                      </w:t>
      </w:r>
      <w:r>
        <w:t xml:space="preserve">                           одним агре-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гатом для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резервиро-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</w:t>
      </w:r>
      <w:r>
        <w:t>ания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вспомога-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тельных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</w:t>
      </w:r>
      <w:r>
        <w:t xml:space="preserve">                                    приемников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I кате-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гории по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табл. 3.3</w:t>
      </w:r>
    </w:p>
    <w:p w:rsidR="00000000" w:rsidRDefault="00B7297F">
      <w:pPr>
        <w:pStyle w:val="ConsPlusNonformat"/>
        <w:widowControl/>
      </w:pPr>
      <w:r>
        <w:t>9.   Приемопереда-    Особая  3     2      2     -     -         При отсут-</w:t>
      </w:r>
    </w:p>
    <w:p w:rsidR="00000000" w:rsidRDefault="00B7297F">
      <w:pPr>
        <w:pStyle w:val="ConsPlusNonformat"/>
        <w:widowControl/>
      </w:pPr>
      <w:r>
        <w:t xml:space="preserve">     ющие устройства  группа             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на станциях      I ка-  </w:t>
      </w:r>
      <w:r>
        <w:t xml:space="preserve">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магистральных    тего- 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тропосферных     рии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РРЛ                                                    </w:t>
      </w:r>
      <w:r>
        <w:t xml:space="preserve">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сетей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предусмат-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ривать АДЭС</w:t>
      </w:r>
    </w:p>
    <w:p w:rsidR="00000000" w:rsidRDefault="00B7297F">
      <w:pPr>
        <w:pStyle w:val="ConsPlusNonformat"/>
        <w:widowControl/>
      </w:pPr>
      <w:r>
        <w:t xml:space="preserve">                  </w:t>
      </w:r>
      <w:r>
        <w:t xml:space="preserve">                                               из трех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агрегатов,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автомати-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</w:t>
      </w:r>
      <w:r>
        <w:t xml:space="preserve">               зированных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по 1 - 2-й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степени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(один - для</w:t>
      </w:r>
    </w:p>
    <w:p w:rsidR="00000000" w:rsidRDefault="00B7297F">
      <w:pPr>
        <w:pStyle w:val="ConsPlusNonformat"/>
        <w:widowControl/>
      </w:pPr>
      <w:r>
        <w:t xml:space="preserve">    </w:t>
      </w:r>
      <w:r>
        <w:t xml:space="preserve">                                                             резервиро-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вания луча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от элект-</w:t>
      </w:r>
    </w:p>
    <w:p w:rsidR="00000000" w:rsidRDefault="00B7297F">
      <w:pPr>
        <w:pStyle w:val="ConsPlusNonformat"/>
        <w:widowControl/>
      </w:pPr>
      <w:r>
        <w:t xml:space="preserve">                                 </w:t>
      </w:r>
      <w:r>
        <w:t xml:space="preserve">                                росети 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два - для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организа-</w:t>
      </w:r>
    </w:p>
    <w:p w:rsidR="00000000" w:rsidRDefault="00B7297F">
      <w:pPr>
        <w:pStyle w:val="ConsPlusNonformat"/>
        <w:widowControl/>
      </w:pPr>
      <w:r>
        <w:lastRenderedPageBreak/>
        <w:t xml:space="preserve">                                                                 </w:t>
      </w:r>
      <w:r>
        <w:t>ции второ-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го луча)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или АДЭС из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четырех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агрегатов,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автоматизи-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рованных по</w:t>
      </w:r>
    </w:p>
    <w:p w:rsidR="00000000" w:rsidRDefault="00B7297F">
      <w:pPr>
        <w:pStyle w:val="ConsPlusNonformat"/>
        <w:widowControl/>
      </w:pPr>
      <w:r>
        <w:t xml:space="preserve">                          </w:t>
      </w:r>
      <w:r>
        <w:t xml:space="preserve">                                       3-й степени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(один - для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резервиро-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</w:t>
      </w:r>
      <w:r>
        <w:t xml:space="preserve">             вания луча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от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сети 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три - для</w:t>
      </w:r>
    </w:p>
    <w:p w:rsidR="00000000" w:rsidRDefault="00B7297F">
      <w:pPr>
        <w:pStyle w:val="ConsPlusNonformat"/>
        <w:widowControl/>
      </w:pPr>
      <w:r>
        <w:t xml:space="preserve">        </w:t>
      </w:r>
      <w:r>
        <w:t xml:space="preserve">                                                         организации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второго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луча)</w:t>
      </w:r>
    </w:p>
    <w:p w:rsidR="00000000" w:rsidRDefault="00B7297F">
      <w:pPr>
        <w:pStyle w:val="ConsPlusNonformat"/>
        <w:widowControl/>
      </w:pPr>
      <w:r>
        <w:t xml:space="preserve">10.  Приемопередающие Особая  3     2 &lt;3&gt;  </w:t>
      </w:r>
      <w:r>
        <w:t>1     2     5/1       При отсут-</w:t>
      </w:r>
    </w:p>
    <w:p w:rsidR="00000000" w:rsidRDefault="00B7297F">
      <w:pPr>
        <w:pStyle w:val="ConsPlusNonformat"/>
        <w:widowControl/>
      </w:pPr>
      <w:r>
        <w:t xml:space="preserve">     устройства       группа                           &lt;4&gt;       ствии вто-</w:t>
      </w:r>
    </w:p>
    <w:p w:rsidR="00000000" w:rsidRDefault="00B7297F">
      <w:pPr>
        <w:pStyle w:val="ConsPlusNonformat"/>
        <w:widowControl/>
      </w:pPr>
      <w:r>
        <w:t xml:space="preserve">     на станциях      I ка-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магистральных    тего-                                      висимо</w:t>
      </w:r>
      <w:r>
        <w:t>го</w:t>
      </w:r>
    </w:p>
    <w:p w:rsidR="00000000" w:rsidRDefault="00B7297F">
      <w:pPr>
        <w:pStyle w:val="ConsPlusNonformat"/>
        <w:widowControl/>
      </w:pPr>
      <w:r>
        <w:t xml:space="preserve">     РРЛ прямой       рии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видимости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сетей</w:t>
      </w:r>
    </w:p>
    <w:p w:rsidR="00000000" w:rsidRDefault="00B7297F">
      <w:pPr>
        <w:pStyle w:val="ConsPlusNonformat"/>
        <w:widowControl/>
      </w:pPr>
      <w:r>
        <w:t xml:space="preserve">                                 </w:t>
      </w:r>
      <w:r>
        <w:t xml:space="preserve">                                предусмат-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ривать АДЭС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 двумя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</w:t>
      </w:r>
      <w:r>
        <w:t xml:space="preserve">  агрегатами</w:t>
      </w:r>
    </w:p>
    <w:p w:rsidR="00000000" w:rsidRDefault="00B7297F">
      <w:pPr>
        <w:pStyle w:val="ConsPlusNonformat"/>
        <w:widowControl/>
      </w:pPr>
      <w:r>
        <w:t>11.  Приемопередающие I       2     1      1     1     5/1       -</w:t>
      </w:r>
    </w:p>
    <w:p w:rsidR="00000000" w:rsidRDefault="00B7297F">
      <w:pPr>
        <w:pStyle w:val="ConsPlusNonformat"/>
        <w:widowControl/>
      </w:pPr>
      <w:r>
        <w:t xml:space="preserve">     устройства на                                     &lt;4&gt;</w:t>
      </w:r>
    </w:p>
    <w:p w:rsidR="00000000" w:rsidRDefault="00B7297F">
      <w:pPr>
        <w:pStyle w:val="ConsPlusNonformat"/>
        <w:widowControl/>
      </w:pPr>
      <w:r>
        <w:t xml:space="preserve">     станциях внутри-</w:t>
      </w:r>
    </w:p>
    <w:p w:rsidR="00000000" w:rsidRDefault="00B7297F">
      <w:pPr>
        <w:pStyle w:val="ConsPlusNonformat"/>
        <w:widowControl/>
      </w:pPr>
      <w:r>
        <w:t xml:space="preserve">     зоновых много-</w:t>
      </w:r>
    </w:p>
    <w:p w:rsidR="00000000" w:rsidRDefault="00B7297F">
      <w:pPr>
        <w:pStyle w:val="ConsPlusNonformat"/>
        <w:widowControl/>
      </w:pPr>
      <w:r>
        <w:t xml:space="preserve">     ствольных РРЛ</w:t>
      </w:r>
    </w:p>
    <w:p w:rsidR="00000000" w:rsidRDefault="00B7297F">
      <w:pPr>
        <w:pStyle w:val="ConsPlusNonformat"/>
        <w:widowControl/>
      </w:pPr>
      <w:r>
        <w:t>12.  Приемопередающие II      2     2      -     1     5/1       При отсут-</w:t>
      </w:r>
    </w:p>
    <w:p w:rsidR="00000000" w:rsidRDefault="00B7297F">
      <w:pPr>
        <w:pStyle w:val="ConsPlusNonformat"/>
        <w:widowControl/>
      </w:pPr>
      <w:r>
        <w:t xml:space="preserve">     устройства               или 1 или 1              &lt;4&gt;       ствии вто-</w:t>
      </w:r>
    </w:p>
    <w:p w:rsidR="00000000" w:rsidRDefault="00B7297F">
      <w:pPr>
        <w:pStyle w:val="ConsPlusNonformat"/>
        <w:widowControl/>
      </w:pPr>
      <w:r>
        <w:t xml:space="preserve">     на станциях                    &lt;3&gt;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внутризоновых          </w:t>
      </w:r>
      <w:r>
        <w:t xml:space="preserve">                                     висимого</w:t>
      </w:r>
    </w:p>
    <w:p w:rsidR="00000000" w:rsidRDefault="00B7297F">
      <w:pPr>
        <w:pStyle w:val="ConsPlusNonformat"/>
        <w:widowControl/>
      </w:pPr>
      <w:r>
        <w:t xml:space="preserve">     одноствольных   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РРЛ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</w:t>
      </w:r>
      <w:r>
        <w:t xml:space="preserve">    сетей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резервиро-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вание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</w:t>
      </w:r>
      <w:r>
        <w:t xml:space="preserve">                                        снабжения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должно про-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изводиться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</w:t>
      </w:r>
      <w:r>
        <w:t xml:space="preserve">            передвиж-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ными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средствами</w:t>
      </w:r>
    </w:p>
    <w:p w:rsidR="00000000" w:rsidRDefault="00B7297F">
      <w:pPr>
        <w:pStyle w:val="ConsPlusNonformat"/>
        <w:widowControl/>
      </w:pPr>
      <w:r>
        <w:t>13.  Технологическое</w:t>
      </w:r>
    </w:p>
    <w:p w:rsidR="00000000" w:rsidRDefault="00B7297F">
      <w:pPr>
        <w:pStyle w:val="ConsPlusNonformat"/>
        <w:widowControl/>
      </w:pPr>
      <w:r>
        <w:t xml:space="preserve">     оборудование</w:t>
      </w:r>
    </w:p>
    <w:p w:rsidR="00000000" w:rsidRDefault="00B7297F">
      <w:pPr>
        <w:pStyle w:val="ConsPlusNonformat"/>
        <w:widowControl/>
      </w:pPr>
      <w:r>
        <w:t xml:space="preserve">     крупных систем</w:t>
      </w:r>
    </w:p>
    <w:p w:rsidR="00000000" w:rsidRDefault="00B7297F">
      <w:pPr>
        <w:pStyle w:val="ConsPlusNonformat"/>
        <w:widowControl/>
      </w:pPr>
      <w:r>
        <w:t xml:space="preserve">     коллективного</w:t>
      </w:r>
    </w:p>
    <w:p w:rsidR="00000000" w:rsidRDefault="00B7297F">
      <w:pPr>
        <w:pStyle w:val="ConsPlusNonformat"/>
        <w:widowControl/>
      </w:pPr>
      <w:r>
        <w:t xml:space="preserve">     прием</w:t>
      </w:r>
      <w:r>
        <w:t>а</w:t>
      </w:r>
    </w:p>
    <w:p w:rsidR="00000000" w:rsidRDefault="00B7297F">
      <w:pPr>
        <w:pStyle w:val="ConsPlusNonformat"/>
        <w:widowControl/>
      </w:pPr>
      <w:r>
        <w:t xml:space="preserve">     телевидения:</w:t>
      </w:r>
    </w:p>
    <w:p w:rsidR="00000000" w:rsidRDefault="00B7297F">
      <w:pPr>
        <w:pStyle w:val="ConsPlusNonformat"/>
        <w:widowControl/>
      </w:pPr>
      <w:r>
        <w:t xml:space="preserve">     головные стан-   II      2     2      -     -     -         При отсут-</w:t>
      </w:r>
    </w:p>
    <w:p w:rsidR="00000000" w:rsidRDefault="00B7297F">
      <w:pPr>
        <w:pStyle w:val="ConsPlusNonformat"/>
        <w:widowControl/>
      </w:pPr>
      <w:r>
        <w:t xml:space="preserve">     ции, линейные            или 1 или 1                        ствии вто-</w:t>
      </w:r>
    </w:p>
    <w:p w:rsidR="00000000" w:rsidRDefault="00B7297F">
      <w:pPr>
        <w:pStyle w:val="ConsPlusNonformat"/>
        <w:widowControl/>
      </w:pPr>
      <w:r>
        <w:t xml:space="preserve">     усилители,                                                  рого неза-</w:t>
      </w:r>
    </w:p>
    <w:p w:rsidR="00000000" w:rsidRDefault="00B7297F">
      <w:pPr>
        <w:pStyle w:val="ConsPlusNonformat"/>
        <w:widowControl/>
      </w:pPr>
      <w:r>
        <w:t xml:space="preserve">     пун</w:t>
      </w:r>
      <w:r>
        <w:t>кты дистан-                                              висимого</w:t>
      </w:r>
    </w:p>
    <w:p w:rsidR="00000000" w:rsidRDefault="00B7297F">
      <w:pPr>
        <w:pStyle w:val="ConsPlusNonformat"/>
        <w:widowControl/>
      </w:pPr>
      <w:r>
        <w:lastRenderedPageBreak/>
        <w:t xml:space="preserve">     ционного питания                                            источника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электро-</w:t>
      </w:r>
    </w:p>
    <w:p w:rsidR="00000000" w:rsidRDefault="00B7297F">
      <w:pPr>
        <w:pStyle w:val="ConsPlusNonformat"/>
        <w:widowControl/>
      </w:pPr>
      <w:r>
        <w:t xml:space="preserve">                                         </w:t>
      </w:r>
      <w:r>
        <w:t xml:space="preserve">                        сетей пре-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дусматри-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вать два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взаиморе-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зервируемых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           кабельных</w:t>
      </w:r>
    </w:p>
    <w:p w:rsidR="00000000" w:rsidRDefault="00B7297F">
      <w:pPr>
        <w:pStyle w:val="ConsPlusNonformat"/>
        <w:widowControl/>
      </w:pPr>
      <w:r>
        <w:t xml:space="preserve">                             </w:t>
      </w:r>
      <w:r>
        <w:t xml:space="preserve">                                    ввода</w:t>
      </w:r>
    </w:p>
    <w:p w:rsidR="00000000" w:rsidRDefault="00B7297F">
      <w:pPr>
        <w:pStyle w:val="ConsPlusNonformat"/>
        <w:widowControl/>
      </w:pPr>
      <w:r>
        <w:t xml:space="preserve">     усилители домо-  II &lt;5&gt;  2     2      -     -     -         То же</w:t>
      </w:r>
    </w:p>
    <w:p w:rsidR="00000000" w:rsidRDefault="00B7297F">
      <w:pPr>
        <w:pStyle w:val="ConsPlusNonformat"/>
        <w:widowControl/>
      </w:pPr>
      <w:r>
        <w:t xml:space="preserve">     вой распредели-  или     или 1 или 1</w:t>
      </w:r>
    </w:p>
    <w:p w:rsidR="00000000" w:rsidRDefault="00B7297F">
      <w:pPr>
        <w:pStyle w:val="ConsPlusNonformat"/>
        <w:widowControl/>
      </w:pPr>
      <w:r>
        <w:t xml:space="preserve">     тельной сети     III     1     1      -     -     -         -</w:t>
      </w:r>
    </w:p>
    <w:p w:rsidR="00000000" w:rsidRDefault="00B7297F">
      <w:pPr>
        <w:pStyle w:val="ConsPlusNonformat"/>
        <w:widowControl/>
      </w:pPr>
      <w:r>
        <w:t xml:space="preserve">     (УДРС)           &lt;5&gt;</w:t>
      </w:r>
    </w:p>
    <w:p w:rsidR="00000000" w:rsidRDefault="00B7297F">
      <w:pPr>
        <w:pStyle w:val="ConsPlusNonformat"/>
        <w:widowControl/>
      </w:pPr>
      <w:r>
        <w:t xml:space="preserve">    ----</w:t>
      </w:r>
      <w:r>
        <w:t>----------------------------</w:t>
      </w:r>
    </w:p>
    <w:p w:rsidR="00000000" w:rsidRDefault="00B7297F">
      <w:pPr>
        <w:pStyle w:val="ConsPlusNonformat"/>
        <w:widowControl/>
      </w:pPr>
      <w:r>
        <w:t xml:space="preserve">    &lt;1&gt;  Для особо важных  радиотелевизионных  передающих  станций</w:t>
      </w:r>
    </w:p>
    <w:p w:rsidR="00000000" w:rsidRDefault="00B7297F">
      <w:pPr>
        <w:pStyle w:val="ConsPlusNonformat"/>
        <w:widowControl/>
      </w:pPr>
      <w:r>
        <w:t>межреспубликанского  и  республиканского значения, расположенных в</w:t>
      </w:r>
    </w:p>
    <w:p w:rsidR="00000000" w:rsidRDefault="00B7297F">
      <w:pPr>
        <w:pStyle w:val="ConsPlusNonformat"/>
        <w:widowControl/>
      </w:pPr>
      <w:r>
        <w:t>железобетонных  и  металлических  башнях,  а  также  особо  важных</w:t>
      </w:r>
    </w:p>
    <w:p w:rsidR="00000000" w:rsidRDefault="00B7297F">
      <w:pPr>
        <w:pStyle w:val="ConsPlusNonformat"/>
        <w:widowControl/>
      </w:pPr>
      <w:r>
        <w:t xml:space="preserve">радиовещательных  центров </w:t>
      </w:r>
      <w:r>
        <w:t xml:space="preserve"> и  ЗСССП  межреспубликанского  значения</w:t>
      </w:r>
    </w:p>
    <w:p w:rsidR="00000000" w:rsidRDefault="00B7297F">
      <w:pPr>
        <w:pStyle w:val="ConsPlusNonformat"/>
        <w:widowControl/>
      </w:pPr>
      <w:r>
        <w:t>категории    надежности    должны   определяться    заданием    на</w:t>
      </w:r>
    </w:p>
    <w:p w:rsidR="00000000" w:rsidRDefault="00B7297F">
      <w:pPr>
        <w:pStyle w:val="ConsPlusNonformat"/>
        <w:widowControl/>
      </w:pPr>
      <w:r>
        <w:t>проектирование.</w:t>
      </w:r>
    </w:p>
    <w:p w:rsidR="00000000" w:rsidRDefault="00B7297F">
      <w:pPr>
        <w:pStyle w:val="ConsPlusNonformat"/>
        <w:widowControl/>
      </w:pPr>
      <w:r>
        <w:t xml:space="preserve">    &lt;2&gt;  При  установке   на  объектах  серии РУ  радиовещательных</w:t>
      </w:r>
    </w:p>
    <w:p w:rsidR="00000000" w:rsidRDefault="00B7297F">
      <w:pPr>
        <w:pStyle w:val="ConsPlusNonformat"/>
        <w:widowControl/>
      </w:pPr>
      <w:r>
        <w:t xml:space="preserve">передатчиков категория надежности для них определяется по п. 2 и </w:t>
      </w:r>
      <w:r>
        <w:t>3</w:t>
      </w:r>
    </w:p>
    <w:p w:rsidR="00000000" w:rsidRDefault="00B7297F">
      <w:pPr>
        <w:pStyle w:val="ConsPlusNonformat"/>
        <w:widowControl/>
      </w:pPr>
      <w:r>
        <w:t>данной таблицы в зависимости от их назначения.</w:t>
      </w:r>
    </w:p>
    <w:p w:rsidR="00000000" w:rsidRDefault="00B7297F">
      <w:pPr>
        <w:pStyle w:val="ConsPlusNonformat"/>
        <w:widowControl/>
      </w:pPr>
      <w:r>
        <w:t xml:space="preserve">    &lt;3&gt; Подключение  второй  ВЛ  при  помощи  отпайки  не  следует</w:t>
      </w:r>
    </w:p>
    <w:p w:rsidR="00000000" w:rsidRDefault="00B7297F">
      <w:pPr>
        <w:pStyle w:val="ConsPlusNonformat"/>
        <w:widowControl/>
      </w:pPr>
      <w:r>
        <w:t>рассматривать как второй независимый источник.  Сооружение  второй</w:t>
      </w:r>
    </w:p>
    <w:p w:rsidR="00000000" w:rsidRDefault="00B7297F">
      <w:pPr>
        <w:pStyle w:val="ConsPlusNonformat"/>
        <w:widowControl/>
      </w:pPr>
      <w:r>
        <w:t>ВЛ в качестве резерва к основной допускается при ее длине не более</w:t>
      </w:r>
    </w:p>
    <w:p w:rsidR="00000000" w:rsidRDefault="00B7297F">
      <w:pPr>
        <w:pStyle w:val="ConsPlusNonformat"/>
        <w:widowControl/>
      </w:pPr>
      <w:r>
        <w:t>7 км и</w:t>
      </w:r>
      <w:r>
        <w:t>ли при соответствующем технико-экономическом обосновании.</w:t>
      </w:r>
    </w:p>
    <w:p w:rsidR="00000000" w:rsidRDefault="00B7297F">
      <w:pPr>
        <w:pStyle w:val="ConsPlusNonformat"/>
        <w:widowControl/>
      </w:pPr>
      <w:r>
        <w:t xml:space="preserve">    &lt;4&gt; В числителе  - для станций РРЛ без постоянного присутствия</w:t>
      </w:r>
    </w:p>
    <w:p w:rsidR="00000000" w:rsidRDefault="00B7297F">
      <w:pPr>
        <w:pStyle w:val="ConsPlusNonformat"/>
        <w:widowControl/>
      </w:pPr>
      <w:r>
        <w:t>обслуживающего  персонала,  в  знаменателе  -  для  станций РРЛ  с</w:t>
      </w:r>
    </w:p>
    <w:p w:rsidR="00000000" w:rsidRDefault="00B7297F">
      <w:pPr>
        <w:pStyle w:val="ConsPlusNonformat"/>
        <w:widowControl/>
      </w:pPr>
      <w:r>
        <w:t>постоянным присутствием обслуживающего персонала.</w:t>
      </w:r>
    </w:p>
    <w:p w:rsidR="00000000" w:rsidRDefault="00B7297F">
      <w:pPr>
        <w:pStyle w:val="ConsPlusNonformat"/>
        <w:widowControl/>
      </w:pPr>
      <w:r>
        <w:t xml:space="preserve">    На  ПРС  б</w:t>
      </w:r>
      <w:r>
        <w:t>ез постоянного присутствия  обслуживающего персонала</w:t>
      </w:r>
    </w:p>
    <w:p w:rsidR="00000000" w:rsidRDefault="00B7297F">
      <w:pPr>
        <w:pStyle w:val="ConsPlusNonformat"/>
        <w:widowControl/>
      </w:pPr>
      <w:r>
        <w:t>расчетное время разряда аккумуляторной батареи, состоящей из одной</w:t>
      </w:r>
    </w:p>
    <w:p w:rsidR="00000000" w:rsidRDefault="00B7297F">
      <w:pPr>
        <w:pStyle w:val="ConsPlusNonformat"/>
        <w:widowControl/>
      </w:pPr>
      <w:r>
        <w:t>или двух групп, допускается увеличивать:</w:t>
      </w:r>
    </w:p>
    <w:p w:rsidR="00000000" w:rsidRDefault="00B7297F">
      <w:pPr>
        <w:pStyle w:val="ConsPlusNonformat"/>
        <w:widowControl/>
      </w:pPr>
      <w:r>
        <w:t>при суммарной мощности электроприемников до 0,4 кВт - до 24 часов,</w:t>
      </w:r>
    </w:p>
    <w:p w:rsidR="00000000" w:rsidRDefault="00B7297F">
      <w:pPr>
        <w:pStyle w:val="ConsPlusNonformat"/>
        <w:widowControl/>
      </w:pPr>
      <w:r>
        <w:t>при  суммарной   мощности   электроприемников   свыше  0,4 кВт   и</w:t>
      </w:r>
    </w:p>
    <w:p w:rsidR="00000000" w:rsidRDefault="00B7297F">
      <w:pPr>
        <w:pStyle w:val="ConsPlusNonformat"/>
        <w:widowControl/>
      </w:pPr>
      <w:r>
        <w:t>соответствующем указании в задании на проектирование - до 10 часов</w:t>
      </w:r>
    </w:p>
    <w:p w:rsidR="00000000" w:rsidRDefault="00B7297F">
      <w:pPr>
        <w:pStyle w:val="ConsPlusNonformat"/>
        <w:widowControl/>
      </w:pPr>
      <w:r>
        <w:t>(см. п. 12.13).</w:t>
      </w:r>
    </w:p>
    <w:p w:rsidR="00000000" w:rsidRDefault="00B7297F">
      <w:pPr>
        <w:pStyle w:val="ConsPlusNonformat"/>
        <w:widowControl/>
      </w:pPr>
      <w:r>
        <w:t xml:space="preserve">    &lt;5&gt; Категории  надежности  УДРС  определяются в зависимости от</w:t>
      </w:r>
    </w:p>
    <w:p w:rsidR="00000000" w:rsidRDefault="00B7297F">
      <w:pPr>
        <w:pStyle w:val="ConsPlusNonformat"/>
        <w:widowControl/>
      </w:pPr>
      <w:r>
        <w:t>категории  надежности  электроприемнико</w:t>
      </w:r>
      <w:r>
        <w:t>в  зданий,  в  которых УДРС</w:t>
      </w:r>
    </w:p>
    <w:p w:rsidR="00000000" w:rsidRDefault="00B7297F">
      <w:pPr>
        <w:pStyle w:val="ConsPlusNonformat"/>
        <w:widowControl/>
      </w:pPr>
      <w:r>
        <w:t>размещаются.    При   этом   УДРС,   размещаемые   в  зданиях    с</w:t>
      </w:r>
    </w:p>
    <w:p w:rsidR="00000000" w:rsidRDefault="00B7297F">
      <w:pPr>
        <w:pStyle w:val="ConsPlusNonformat"/>
        <w:widowControl/>
      </w:pPr>
      <w:r>
        <w:t>электроприемниками  I  или  II  категорий,   следует  относить   к</w:t>
      </w:r>
    </w:p>
    <w:p w:rsidR="00000000" w:rsidRDefault="00B7297F">
      <w:pPr>
        <w:pStyle w:val="ConsPlusNonformat"/>
        <w:widowControl/>
      </w:pPr>
      <w:r>
        <w:t>II категории.</w:t>
      </w:r>
    </w:p>
    <w:p w:rsidR="00000000" w:rsidRDefault="00B7297F">
      <w:pPr>
        <w:pStyle w:val="ConsPlusNonformat"/>
        <w:widowControl/>
      </w:pPr>
      <w:r>
        <w:t xml:space="preserve">    &lt;6&gt;   При    размещении   стационарной    станции    подвижной</w:t>
      </w:r>
    </w:p>
    <w:p w:rsidR="00000000" w:rsidRDefault="00B7297F">
      <w:pPr>
        <w:pStyle w:val="ConsPlusNonformat"/>
        <w:widowControl/>
      </w:pPr>
      <w:r>
        <w:t>радиотелефонн</w:t>
      </w:r>
      <w:r>
        <w:t>ой  связи на РРС  или  АТС  расчетное  время  разряда</w:t>
      </w:r>
    </w:p>
    <w:p w:rsidR="00000000" w:rsidRDefault="00B7297F">
      <w:pPr>
        <w:pStyle w:val="ConsPlusNonformat"/>
        <w:widowControl/>
      </w:pPr>
      <w:r>
        <w:t>аккумуляторной  батареи  должно быть равно времени,  принятого для</w:t>
      </w:r>
    </w:p>
    <w:p w:rsidR="00000000" w:rsidRDefault="00B7297F">
      <w:pPr>
        <w:pStyle w:val="ConsPlusNonformat"/>
        <w:widowControl/>
      </w:pPr>
      <w:r>
        <w:t>РРС или АТС.  В  случае  установки  станции  в  отдельном здании -</w:t>
      </w:r>
    </w:p>
    <w:p w:rsidR="00000000" w:rsidRDefault="00B7297F">
      <w:pPr>
        <w:pStyle w:val="ConsPlusNonformat"/>
        <w:widowControl/>
      </w:pPr>
      <w:r>
        <w:t>2 часа.</w:t>
      </w:r>
    </w:p>
    <w:p w:rsidR="00000000" w:rsidRDefault="00B7297F">
      <w:pPr>
        <w:pStyle w:val="ConsPlusNonformat"/>
        <w:widowControl/>
      </w:pPr>
      <w:r>
        <w:t xml:space="preserve">    &lt;7&gt; При наличии  в  составе ЭПУ  установок АБП,  перекры</w:t>
      </w:r>
      <w:r>
        <w:t>вающих</w:t>
      </w:r>
    </w:p>
    <w:p w:rsidR="00000000" w:rsidRDefault="00B7297F">
      <w:pPr>
        <w:pStyle w:val="ConsPlusNonformat"/>
        <w:widowControl/>
      </w:pPr>
      <w:r>
        <w:t>время    ручного    переключения    источников   электроснабжения,</w:t>
      </w:r>
    </w:p>
    <w:p w:rsidR="00000000" w:rsidRDefault="00B7297F">
      <w:pPr>
        <w:pStyle w:val="ConsPlusNonformat"/>
        <w:widowControl/>
      </w:pPr>
      <w:r>
        <w:t>допускается   выполнять   электроснабжение   как  для  потребителя</w:t>
      </w:r>
    </w:p>
    <w:p w:rsidR="00000000" w:rsidRDefault="00B7297F">
      <w:pPr>
        <w:pStyle w:val="ConsPlusNonformat"/>
        <w:widowControl/>
      </w:pPr>
      <w:r>
        <w:t>II категории.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3.3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</w:pPr>
      <w:r>
        <w:t>------------------------------------------------------------------</w:t>
      </w:r>
    </w:p>
    <w:p w:rsidR="00000000" w:rsidRDefault="00B7297F">
      <w:pPr>
        <w:pStyle w:val="ConsPlusNonformat"/>
        <w:widowControl/>
      </w:pPr>
      <w:r>
        <w:t xml:space="preserve"> N                Эл</w:t>
      </w:r>
      <w:r>
        <w:t>ектроприемники                Категория по ПУЭ</w:t>
      </w:r>
    </w:p>
    <w:p w:rsidR="00000000" w:rsidRDefault="00B7297F">
      <w:pPr>
        <w:pStyle w:val="ConsPlusNonformat"/>
        <w:widowControl/>
      </w:pPr>
      <w:r>
        <w:t>п.п.</w:t>
      </w:r>
    </w:p>
    <w:p w:rsidR="00000000" w:rsidRDefault="00B7297F">
      <w:pPr>
        <w:pStyle w:val="ConsPlusNonformat"/>
        <w:widowControl/>
      </w:pPr>
      <w:r>
        <w:t>------------------------------------------------------------------</w:t>
      </w:r>
    </w:p>
    <w:p w:rsidR="00000000" w:rsidRDefault="00B7297F">
      <w:pPr>
        <w:pStyle w:val="ConsPlusNonformat"/>
        <w:widowControl/>
      </w:pPr>
      <w:r>
        <w:t>1.  Светильники светоограждения                   I &lt;1&gt;</w:t>
      </w:r>
    </w:p>
    <w:p w:rsidR="00000000" w:rsidRDefault="00B7297F">
      <w:pPr>
        <w:pStyle w:val="ConsPlusNonformat"/>
        <w:widowControl/>
      </w:pPr>
      <w:r>
        <w:t xml:space="preserve">    антенных опор</w:t>
      </w:r>
    </w:p>
    <w:p w:rsidR="00000000" w:rsidRDefault="00B7297F">
      <w:pPr>
        <w:pStyle w:val="ConsPlusNonformat"/>
        <w:widowControl/>
      </w:pPr>
      <w:r>
        <w:lastRenderedPageBreak/>
        <w:t>2.  Светильники рабочего электроосвещения:</w:t>
      </w:r>
    </w:p>
    <w:p w:rsidR="00000000" w:rsidRDefault="00B7297F">
      <w:pPr>
        <w:pStyle w:val="ConsPlusNonformat"/>
        <w:widowControl/>
      </w:pPr>
      <w:r>
        <w:t xml:space="preserve">      на предприяти</w:t>
      </w:r>
      <w:r>
        <w:t>ях и в сооружениях проводных   II</w:t>
      </w:r>
    </w:p>
    <w:p w:rsidR="00000000" w:rsidRDefault="00B7297F">
      <w:pPr>
        <w:pStyle w:val="ConsPlusNonformat"/>
        <w:widowControl/>
      </w:pPr>
      <w:r>
        <w:t xml:space="preserve">    средств связи</w:t>
      </w:r>
    </w:p>
    <w:p w:rsidR="00000000" w:rsidRDefault="00B7297F">
      <w:pPr>
        <w:pStyle w:val="ConsPlusNonformat"/>
        <w:widowControl/>
      </w:pPr>
      <w:r>
        <w:t xml:space="preserve">      на радиосооружениях                         III</w:t>
      </w:r>
    </w:p>
    <w:p w:rsidR="00000000" w:rsidRDefault="00B7297F">
      <w:pPr>
        <w:pStyle w:val="ConsPlusNonformat"/>
        <w:widowControl/>
      </w:pPr>
      <w:r>
        <w:t>3.  Светильники рядового электроосвещения         I &lt;2&gt;</w:t>
      </w:r>
    </w:p>
    <w:p w:rsidR="00000000" w:rsidRDefault="00B7297F">
      <w:pPr>
        <w:pStyle w:val="ConsPlusNonformat"/>
        <w:widowControl/>
      </w:pPr>
      <w:r>
        <w:t>4.  Светильники аварийного электроосвещения</w:t>
      </w:r>
    </w:p>
    <w:p w:rsidR="00000000" w:rsidRDefault="00B7297F">
      <w:pPr>
        <w:pStyle w:val="ConsPlusNonformat"/>
        <w:widowControl/>
      </w:pPr>
      <w:r>
        <w:t xml:space="preserve">    предприятий и сооружений проводных средств</w:t>
      </w:r>
    </w:p>
    <w:p w:rsidR="00000000" w:rsidRDefault="00B7297F">
      <w:pPr>
        <w:pStyle w:val="ConsPlusNonformat"/>
        <w:widowControl/>
      </w:pPr>
      <w:r>
        <w:t xml:space="preserve">   </w:t>
      </w:r>
      <w:r>
        <w:t xml:space="preserve"> связи:</w:t>
      </w:r>
    </w:p>
    <w:p w:rsidR="00000000" w:rsidRDefault="00B7297F">
      <w:pPr>
        <w:pStyle w:val="ConsPlusNonformat"/>
        <w:widowControl/>
      </w:pPr>
      <w:r>
        <w:t xml:space="preserve">      не допускающих перерыв в освещении          Особая группа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I категории или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I категория &lt;2&gt;</w:t>
      </w:r>
    </w:p>
    <w:p w:rsidR="00000000" w:rsidRDefault="00B7297F">
      <w:pPr>
        <w:pStyle w:val="ConsPlusNonformat"/>
        <w:widowControl/>
      </w:pPr>
      <w:r>
        <w:t xml:space="preserve">      допускающих перерыв до 30 с                 I </w:t>
      </w:r>
      <w:r>
        <w:t>&lt;2&gt;</w:t>
      </w:r>
    </w:p>
    <w:p w:rsidR="00000000" w:rsidRDefault="00B7297F">
      <w:pPr>
        <w:pStyle w:val="ConsPlusNonformat"/>
        <w:widowControl/>
      </w:pPr>
      <w:r>
        <w:t>5.  Светильники аварийного освещения в местах     I или II</w:t>
      </w:r>
    </w:p>
    <w:p w:rsidR="00000000" w:rsidRDefault="00B7297F">
      <w:pPr>
        <w:pStyle w:val="ConsPlusNonformat"/>
        <w:widowControl/>
      </w:pPr>
      <w:r>
        <w:t xml:space="preserve">    постоянного обслуживания радиосооружений</w:t>
      </w:r>
    </w:p>
    <w:p w:rsidR="00000000" w:rsidRDefault="00B7297F">
      <w:pPr>
        <w:pStyle w:val="ConsPlusNonformat"/>
        <w:widowControl/>
      </w:pPr>
      <w:r>
        <w:t>6.  Светильники аварийного электроосвещения на</w:t>
      </w:r>
    </w:p>
    <w:p w:rsidR="00000000" w:rsidRDefault="00B7297F">
      <w:pPr>
        <w:pStyle w:val="ConsPlusNonformat"/>
        <w:widowControl/>
      </w:pPr>
      <w:r>
        <w:t xml:space="preserve">    ПРС без постоянного присутствия дежурного</w:t>
      </w:r>
    </w:p>
    <w:p w:rsidR="00000000" w:rsidRDefault="00B7297F">
      <w:pPr>
        <w:pStyle w:val="ConsPlusNonformat"/>
        <w:widowControl/>
      </w:pPr>
      <w:r>
        <w:t xml:space="preserve">    персонала:</w:t>
      </w:r>
    </w:p>
    <w:p w:rsidR="00000000" w:rsidRDefault="00B7297F">
      <w:pPr>
        <w:pStyle w:val="ConsPlusNonformat"/>
        <w:widowControl/>
      </w:pPr>
      <w:r>
        <w:t xml:space="preserve">      в аппаратных                      </w:t>
      </w:r>
      <w:r>
        <w:t xml:space="preserve">          I - II &lt;3&gt;</w:t>
      </w:r>
    </w:p>
    <w:p w:rsidR="00000000" w:rsidRDefault="00B7297F">
      <w:pPr>
        <w:pStyle w:val="ConsPlusNonformat"/>
        <w:widowControl/>
      </w:pPr>
      <w:r>
        <w:t xml:space="preserve">      в дизельных                                 Особая группа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I категории</w:t>
      </w:r>
    </w:p>
    <w:p w:rsidR="00000000" w:rsidRDefault="00B7297F">
      <w:pPr>
        <w:pStyle w:val="ConsPlusNonformat"/>
        <w:widowControl/>
      </w:pPr>
      <w:r>
        <w:t>7.  Светильники эвакуационного электроосвещения   Особая группа</w:t>
      </w:r>
    </w:p>
    <w:p w:rsidR="00000000" w:rsidRDefault="00B7297F">
      <w:pPr>
        <w:pStyle w:val="ConsPlusNonformat"/>
        <w:widowControl/>
      </w:pPr>
      <w:r>
        <w:t xml:space="preserve">                                             </w:t>
      </w:r>
      <w:r>
        <w:t xml:space="preserve">     I категории или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I категория &lt;4&gt;</w:t>
      </w:r>
    </w:p>
    <w:p w:rsidR="00000000" w:rsidRDefault="00B7297F">
      <w:pPr>
        <w:pStyle w:val="ConsPlusNonformat"/>
        <w:widowControl/>
      </w:pPr>
      <w:r>
        <w:t>8.  Светильники наружного электроосвещения        VI</w:t>
      </w:r>
    </w:p>
    <w:p w:rsidR="00000000" w:rsidRDefault="00B7297F">
      <w:pPr>
        <w:pStyle w:val="ConsPlusNonformat"/>
        <w:widowControl/>
      </w:pPr>
      <w:r>
        <w:t>9.  Электродвигатели лифтов в зданиях             I или II &lt;5&gt;</w:t>
      </w:r>
    </w:p>
    <w:p w:rsidR="00000000" w:rsidRDefault="00B7297F">
      <w:pPr>
        <w:pStyle w:val="ConsPlusNonformat"/>
        <w:widowControl/>
      </w:pPr>
      <w:r>
        <w:t>10. Электродвигатели лифтов и лебедок             III</w:t>
      </w:r>
    </w:p>
    <w:p w:rsidR="00000000" w:rsidRDefault="00B7297F">
      <w:pPr>
        <w:pStyle w:val="ConsPlusNonformat"/>
        <w:widowControl/>
      </w:pPr>
      <w:r>
        <w:t xml:space="preserve">    для обслуживания антенн, антенных опор</w:t>
      </w:r>
    </w:p>
    <w:p w:rsidR="00000000" w:rsidRDefault="00B7297F">
      <w:pPr>
        <w:pStyle w:val="ConsPlusNonformat"/>
        <w:widowControl/>
      </w:pPr>
      <w:r>
        <w:t xml:space="preserve">    и антенно-мачтовых сооружений</w:t>
      </w:r>
    </w:p>
    <w:p w:rsidR="00000000" w:rsidRDefault="00B7297F">
      <w:pPr>
        <w:pStyle w:val="ConsPlusNonformat"/>
        <w:widowControl/>
      </w:pPr>
      <w:r>
        <w:t>11. Электродвигатели насосов канализационных      II</w:t>
      </w:r>
    </w:p>
    <w:p w:rsidR="00000000" w:rsidRDefault="00B7297F">
      <w:pPr>
        <w:pStyle w:val="ConsPlusNonformat"/>
        <w:widowControl/>
      </w:pPr>
      <w:r>
        <w:t xml:space="preserve">    насосных станций и злектроприемники станций</w:t>
      </w:r>
    </w:p>
    <w:p w:rsidR="00000000" w:rsidRDefault="00B7297F">
      <w:pPr>
        <w:pStyle w:val="ConsPlusNonformat"/>
        <w:widowControl/>
      </w:pPr>
      <w:r>
        <w:t xml:space="preserve">    биологической очистки</w:t>
      </w:r>
    </w:p>
    <w:p w:rsidR="00000000" w:rsidRDefault="00B7297F">
      <w:pPr>
        <w:pStyle w:val="ConsPlusNonformat"/>
        <w:widowControl/>
      </w:pPr>
      <w:r>
        <w:t>12. Электродвигатели насосов дренажных насосных   I</w:t>
      </w:r>
    </w:p>
    <w:p w:rsidR="00000000" w:rsidRDefault="00B7297F">
      <w:pPr>
        <w:pStyle w:val="ConsPlusNonformat"/>
        <w:widowControl/>
      </w:pPr>
      <w:r>
        <w:t xml:space="preserve">    станций</w:t>
      </w:r>
    </w:p>
    <w:p w:rsidR="00000000" w:rsidRDefault="00B7297F">
      <w:pPr>
        <w:pStyle w:val="ConsPlusNonformat"/>
        <w:widowControl/>
      </w:pPr>
      <w:r>
        <w:t>13. Электродвигатели насосов артезианских         II</w:t>
      </w:r>
    </w:p>
    <w:p w:rsidR="00000000" w:rsidRDefault="00B7297F">
      <w:pPr>
        <w:pStyle w:val="ConsPlusNonformat"/>
        <w:widowControl/>
      </w:pPr>
      <w:r>
        <w:t xml:space="preserve">    скважин и насосов станций второго подъема</w:t>
      </w:r>
    </w:p>
    <w:p w:rsidR="00000000" w:rsidRDefault="00B7297F">
      <w:pPr>
        <w:pStyle w:val="ConsPlusNonformat"/>
        <w:widowControl/>
      </w:pPr>
      <w:r>
        <w:t xml:space="preserve">    водозаборных сооружений</w:t>
      </w:r>
    </w:p>
    <w:p w:rsidR="00000000" w:rsidRDefault="00B7297F">
      <w:pPr>
        <w:pStyle w:val="ConsPlusNonformat"/>
        <w:widowControl/>
      </w:pPr>
      <w:r>
        <w:t>14. Электроприемники станций обезжелезивания      II</w:t>
      </w:r>
    </w:p>
    <w:p w:rsidR="00000000" w:rsidRDefault="00B7297F">
      <w:pPr>
        <w:pStyle w:val="ConsPlusNonformat"/>
        <w:widowControl/>
      </w:pPr>
      <w:r>
        <w:t>15. Электродвигатели пожарных насосов (при        I</w:t>
      </w:r>
    </w:p>
    <w:p w:rsidR="00000000" w:rsidRDefault="00B7297F">
      <w:pPr>
        <w:pStyle w:val="ConsPlusNonformat"/>
        <w:widowControl/>
      </w:pPr>
      <w:r>
        <w:t xml:space="preserve">    отсутст</w:t>
      </w:r>
      <w:r>
        <w:t>вии насосов с двигателями внутреннего</w:t>
      </w:r>
    </w:p>
    <w:p w:rsidR="00000000" w:rsidRDefault="00B7297F">
      <w:pPr>
        <w:pStyle w:val="ConsPlusNonformat"/>
        <w:widowControl/>
      </w:pPr>
      <w:r>
        <w:t xml:space="preserve">    сгорания) и вентиляторов дымоудаления</w:t>
      </w:r>
    </w:p>
    <w:p w:rsidR="00000000" w:rsidRDefault="00B7297F">
      <w:pPr>
        <w:pStyle w:val="ConsPlusNonformat"/>
        <w:widowControl/>
      </w:pPr>
      <w:r>
        <w:t>16. Электроприемники систем горячего              III</w:t>
      </w:r>
    </w:p>
    <w:p w:rsidR="00000000" w:rsidRDefault="00B7297F">
      <w:pPr>
        <w:pStyle w:val="ConsPlusNonformat"/>
        <w:widowControl/>
      </w:pPr>
      <w:r>
        <w:t xml:space="preserve">    водоснабжения</w:t>
      </w:r>
    </w:p>
    <w:p w:rsidR="00000000" w:rsidRDefault="00B7297F">
      <w:pPr>
        <w:pStyle w:val="ConsPlusNonformat"/>
        <w:widowControl/>
      </w:pPr>
      <w:r>
        <w:t>17. Электроприемники водонапорной башни           II</w:t>
      </w:r>
    </w:p>
    <w:p w:rsidR="00000000" w:rsidRDefault="00B7297F">
      <w:pPr>
        <w:pStyle w:val="ConsPlusNonformat"/>
        <w:widowControl/>
      </w:pPr>
      <w:r>
        <w:t>18. Электродвигатели котельных с котлами          I</w:t>
      </w:r>
      <w:r>
        <w:t>I &lt;6&gt;</w:t>
      </w:r>
    </w:p>
    <w:p w:rsidR="00000000" w:rsidRDefault="00B7297F">
      <w:pPr>
        <w:pStyle w:val="ConsPlusNonformat"/>
        <w:widowControl/>
      </w:pPr>
      <w:r>
        <w:t xml:space="preserve">    единичной производительностью до 10 Гкал/ч    II</w:t>
      </w:r>
    </w:p>
    <w:p w:rsidR="00000000" w:rsidRDefault="00B7297F">
      <w:pPr>
        <w:pStyle w:val="ConsPlusNonformat"/>
        <w:widowControl/>
      </w:pPr>
      <w:r>
        <w:t>19. Электродвигатели холодильного центра станции  I или II &lt;7&gt;</w:t>
      </w:r>
    </w:p>
    <w:p w:rsidR="00000000" w:rsidRDefault="00B7297F">
      <w:pPr>
        <w:pStyle w:val="ConsPlusNonformat"/>
        <w:widowControl/>
      </w:pPr>
      <w:r>
        <w:t xml:space="preserve">    оборотного водоснабжения</w:t>
      </w:r>
    </w:p>
    <w:p w:rsidR="00000000" w:rsidRDefault="00B7297F">
      <w:pPr>
        <w:pStyle w:val="ConsPlusNonformat"/>
        <w:widowControl/>
      </w:pPr>
      <w:r>
        <w:t>20. Электродвигатели вентиляции и</w:t>
      </w:r>
    </w:p>
    <w:p w:rsidR="00000000" w:rsidRDefault="00B7297F">
      <w:pPr>
        <w:pStyle w:val="ConsPlusNonformat"/>
        <w:widowControl/>
      </w:pPr>
      <w:r>
        <w:t xml:space="preserve">    кондиционирования, поддерживающие параметры</w:t>
      </w:r>
    </w:p>
    <w:p w:rsidR="00000000" w:rsidRDefault="00B7297F">
      <w:pPr>
        <w:pStyle w:val="ConsPlusNonformat"/>
        <w:widowControl/>
      </w:pPr>
      <w:r>
        <w:t xml:space="preserve">    внутреннего воздуха</w:t>
      </w:r>
      <w:r>
        <w:t>, при которых сохраняется</w:t>
      </w:r>
    </w:p>
    <w:p w:rsidR="00000000" w:rsidRDefault="00B7297F">
      <w:pPr>
        <w:pStyle w:val="ConsPlusNonformat"/>
        <w:widowControl/>
      </w:pPr>
      <w:r>
        <w:t xml:space="preserve">    работоспособность технологического</w:t>
      </w:r>
    </w:p>
    <w:p w:rsidR="00000000" w:rsidRDefault="00B7297F">
      <w:pPr>
        <w:pStyle w:val="ConsPlusNonformat"/>
        <w:widowControl/>
      </w:pPr>
      <w:r>
        <w:t xml:space="preserve">    оборудования в помещениях:</w:t>
      </w:r>
    </w:p>
    <w:p w:rsidR="00000000" w:rsidRDefault="00B7297F">
      <w:pPr>
        <w:pStyle w:val="ConsPlusNonformat"/>
        <w:widowControl/>
      </w:pPr>
      <w:r>
        <w:t xml:space="preserve">      аппаратных, не допускающих отклонения       I</w:t>
      </w:r>
    </w:p>
    <w:p w:rsidR="00000000" w:rsidRDefault="00B7297F">
      <w:pPr>
        <w:pStyle w:val="ConsPlusNonformat"/>
        <w:widowControl/>
      </w:pPr>
      <w:r>
        <w:t xml:space="preserve">    температуры более, чем на 2 °С от</w:t>
      </w:r>
    </w:p>
    <w:p w:rsidR="00000000" w:rsidRDefault="00B7297F">
      <w:pPr>
        <w:pStyle w:val="ConsPlusNonformat"/>
        <w:widowControl/>
      </w:pPr>
      <w:r>
        <w:t xml:space="preserve">    номинальной, и аппаратных без присутствия</w:t>
      </w:r>
    </w:p>
    <w:p w:rsidR="00000000" w:rsidRDefault="00B7297F">
      <w:pPr>
        <w:pStyle w:val="ConsPlusNonformat"/>
        <w:widowControl/>
      </w:pPr>
      <w:r>
        <w:t xml:space="preserve">    обслуживающего персо</w:t>
      </w:r>
      <w:r>
        <w:t>нала</w:t>
      </w:r>
    </w:p>
    <w:p w:rsidR="00000000" w:rsidRDefault="00B7297F">
      <w:pPr>
        <w:pStyle w:val="ConsPlusNonformat"/>
        <w:widowControl/>
      </w:pPr>
      <w:r>
        <w:t xml:space="preserve">      аккумуляторных                              I или II &lt;8&gt;</w:t>
      </w:r>
    </w:p>
    <w:p w:rsidR="00000000" w:rsidRDefault="00B7297F">
      <w:pPr>
        <w:pStyle w:val="ConsPlusNonformat"/>
        <w:widowControl/>
      </w:pPr>
      <w:r>
        <w:t xml:space="preserve">      в остальных технологических помещениях      II</w:t>
      </w:r>
    </w:p>
    <w:p w:rsidR="00000000" w:rsidRDefault="00B7297F">
      <w:pPr>
        <w:pStyle w:val="ConsPlusNonformat"/>
        <w:widowControl/>
      </w:pPr>
      <w:r>
        <w:t>21. Электроприемники электроотопления, поддер-</w:t>
      </w:r>
    </w:p>
    <w:p w:rsidR="00000000" w:rsidRDefault="00B7297F">
      <w:pPr>
        <w:pStyle w:val="ConsPlusNonformat"/>
        <w:widowControl/>
      </w:pPr>
      <w:r>
        <w:t xml:space="preserve">    живающие параметры внутреннего воздуха,</w:t>
      </w:r>
    </w:p>
    <w:p w:rsidR="00000000" w:rsidRDefault="00B7297F">
      <w:pPr>
        <w:pStyle w:val="ConsPlusNonformat"/>
        <w:widowControl/>
      </w:pPr>
      <w:r>
        <w:t xml:space="preserve">    при которых сохраняется работоспособность</w:t>
      </w:r>
    </w:p>
    <w:p w:rsidR="00000000" w:rsidRDefault="00B7297F">
      <w:pPr>
        <w:pStyle w:val="ConsPlusNonformat"/>
        <w:widowControl/>
      </w:pPr>
      <w:r>
        <w:lastRenderedPageBreak/>
        <w:t xml:space="preserve">    технологического оборудования, в помещениях:</w:t>
      </w:r>
    </w:p>
    <w:p w:rsidR="00000000" w:rsidRDefault="00B7297F">
      <w:pPr>
        <w:pStyle w:val="ConsPlusNonformat"/>
        <w:widowControl/>
      </w:pPr>
      <w:r>
        <w:t xml:space="preserve">      аппаратных без присутствия обслуживающего   I</w:t>
      </w:r>
    </w:p>
    <w:p w:rsidR="00000000" w:rsidRDefault="00B7297F">
      <w:pPr>
        <w:pStyle w:val="ConsPlusNonformat"/>
        <w:widowControl/>
      </w:pPr>
      <w:r>
        <w:t xml:space="preserve">    персонала</w:t>
      </w:r>
    </w:p>
    <w:p w:rsidR="00000000" w:rsidRDefault="00B7297F">
      <w:pPr>
        <w:pStyle w:val="ConsPlusNonformat"/>
        <w:widowControl/>
      </w:pPr>
      <w:r>
        <w:t xml:space="preserve">      аккумуляторных                              I</w:t>
      </w:r>
    </w:p>
    <w:p w:rsidR="00000000" w:rsidRDefault="00B7297F">
      <w:pPr>
        <w:pStyle w:val="ConsPlusNonformat"/>
        <w:widowControl/>
      </w:pPr>
      <w:r>
        <w:t xml:space="preserve">      в остальных технологических помещения</w:t>
      </w:r>
      <w:r>
        <w:t>х      II</w:t>
      </w:r>
    </w:p>
    <w:p w:rsidR="00000000" w:rsidRDefault="00B7297F">
      <w:pPr>
        <w:pStyle w:val="ConsPlusNonformat"/>
        <w:widowControl/>
      </w:pPr>
      <w:r>
        <w:t>22. Электроприемники электроотопления, включа-    III</w:t>
      </w:r>
    </w:p>
    <w:p w:rsidR="00000000" w:rsidRDefault="00B7297F">
      <w:pPr>
        <w:pStyle w:val="ConsPlusNonformat"/>
        <w:widowControl/>
      </w:pPr>
      <w:r>
        <w:t xml:space="preserve">    емые дополнительно в технологических помеще-</w:t>
      </w:r>
    </w:p>
    <w:p w:rsidR="00000000" w:rsidRDefault="00B7297F">
      <w:pPr>
        <w:pStyle w:val="ConsPlusNonformat"/>
        <w:widowControl/>
      </w:pPr>
      <w:r>
        <w:t xml:space="preserve">    ниях при посещении обслуживающего персонала</w:t>
      </w:r>
    </w:p>
    <w:p w:rsidR="00000000" w:rsidRDefault="00B7297F">
      <w:pPr>
        <w:pStyle w:val="ConsPlusNonformat"/>
        <w:widowControl/>
      </w:pPr>
      <w:r>
        <w:t>23. Электроприемники вентиляции,                  III</w:t>
      </w:r>
    </w:p>
    <w:p w:rsidR="00000000" w:rsidRDefault="00B7297F">
      <w:pPr>
        <w:pStyle w:val="ConsPlusNonformat"/>
        <w:widowControl/>
      </w:pPr>
      <w:r>
        <w:t xml:space="preserve">    кондиционирования и электроотопления</w:t>
      </w:r>
    </w:p>
    <w:p w:rsidR="00000000" w:rsidRDefault="00B7297F">
      <w:pPr>
        <w:pStyle w:val="ConsPlusNonformat"/>
        <w:widowControl/>
      </w:pPr>
      <w:r>
        <w:t xml:space="preserve">    вспомогательных помещений</w:t>
      </w:r>
    </w:p>
    <w:p w:rsidR="00000000" w:rsidRDefault="00B7297F">
      <w:pPr>
        <w:pStyle w:val="ConsPlusNonformat"/>
        <w:widowControl/>
      </w:pPr>
      <w:r>
        <w:t>24. Электродвигатели подачи воздуха в тамбур-     I</w:t>
      </w:r>
    </w:p>
    <w:p w:rsidR="00000000" w:rsidRDefault="00B7297F">
      <w:pPr>
        <w:pStyle w:val="ConsPlusNonformat"/>
        <w:widowControl/>
      </w:pPr>
      <w:r>
        <w:t xml:space="preserve">    шлюз аккумуляторной</w:t>
      </w:r>
    </w:p>
    <w:p w:rsidR="00000000" w:rsidRDefault="00B7297F">
      <w:pPr>
        <w:pStyle w:val="ConsPlusNonformat"/>
        <w:widowControl/>
      </w:pPr>
      <w:r>
        <w:t>25. Электроприемники мастерских и лабораторий     III</w:t>
      </w:r>
    </w:p>
    <w:p w:rsidR="00000000" w:rsidRDefault="00B7297F">
      <w:pPr>
        <w:pStyle w:val="ConsPlusNonformat"/>
        <w:widowControl/>
      </w:pPr>
      <w:r>
        <w:t>26. Установки часофикации:</w:t>
      </w:r>
    </w:p>
    <w:p w:rsidR="00000000" w:rsidRDefault="00B7297F">
      <w:pPr>
        <w:pStyle w:val="ConsPlusNonformat"/>
        <w:widowControl/>
      </w:pPr>
      <w:r>
        <w:t xml:space="preserve">      на междугородных телефонных станциях        I</w:t>
      </w:r>
    </w:p>
    <w:p w:rsidR="00000000" w:rsidRDefault="00B7297F">
      <w:pPr>
        <w:pStyle w:val="ConsPlusNonformat"/>
        <w:widowControl/>
      </w:pPr>
      <w:r>
        <w:t xml:space="preserve">    и телеграфных</w:t>
      </w:r>
      <w:r>
        <w:t xml:space="preserve"> станциях и узлах</w:t>
      </w:r>
    </w:p>
    <w:p w:rsidR="00000000" w:rsidRDefault="00B7297F">
      <w:pPr>
        <w:pStyle w:val="ConsPlusNonformat"/>
        <w:widowControl/>
      </w:pPr>
      <w:r>
        <w:t xml:space="preserve">      в остальных предприятиях и сооружениях      III</w:t>
      </w:r>
    </w:p>
    <w:p w:rsidR="00000000" w:rsidRDefault="00B7297F">
      <w:pPr>
        <w:pStyle w:val="ConsPlusNonformat"/>
        <w:widowControl/>
      </w:pPr>
      <w:r>
        <w:t>27. Установки внутренней связи, охранной          I</w:t>
      </w:r>
    </w:p>
    <w:p w:rsidR="00000000" w:rsidRDefault="00B7297F">
      <w:pPr>
        <w:pStyle w:val="ConsPlusNonformat"/>
        <w:widowControl/>
      </w:pPr>
      <w:r>
        <w:t xml:space="preserve">    и пожарной сигнализации</w:t>
      </w:r>
    </w:p>
    <w:p w:rsidR="00000000" w:rsidRDefault="00B7297F">
      <w:pPr>
        <w:pStyle w:val="ConsPlusNonformat"/>
        <w:widowControl/>
      </w:pPr>
      <w:r>
        <w:t>28. Электродистилляторы                           III</w:t>
      </w:r>
    </w:p>
    <w:p w:rsidR="00000000" w:rsidRDefault="00B7297F">
      <w:pPr>
        <w:pStyle w:val="ConsPlusNonformat"/>
        <w:widowControl/>
      </w:pPr>
      <w:r>
        <w:t xml:space="preserve">    --------------------------------</w:t>
      </w:r>
    </w:p>
    <w:p w:rsidR="00000000" w:rsidRDefault="00B7297F">
      <w:pPr>
        <w:pStyle w:val="ConsPlusNonformat"/>
        <w:widowControl/>
      </w:pPr>
      <w:r>
        <w:t xml:space="preserve">    &lt;1&gt;  Фиде</w:t>
      </w:r>
      <w:r>
        <w:t>ра,  питающие  светильники  светоограждения  линейных</w:t>
      </w:r>
    </w:p>
    <w:p w:rsidR="00000000" w:rsidRDefault="00B7297F">
      <w:pPr>
        <w:pStyle w:val="ConsPlusNonformat"/>
        <w:widowControl/>
      </w:pPr>
      <w:r>
        <w:t>препятствий,   должны   резервироваться  от  второго  независимого</w:t>
      </w:r>
    </w:p>
    <w:p w:rsidR="00000000" w:rsidRDefault="00B7297F">
      <w:pPr>
        <w:pStyle w:val="ConsPlusNonformat"/>
        <w:widowControl/>
      </w:pPr>
      <w:r>
        <w:t>источника электроснабжения.  При этом рекомендуется автоматическое</w:t>
      </w:r>
    </w:p>
    <w:p w:rsidR="00000000" w:rsidRDefault="00B7297F">
      <w:pPr>
        <w:pStyle w:val="ConsPlusNonformat"/>
        <w:widowControl/>
      </w:pPr>
      <w:r>
        <w:t>включение второго источника (п. 3.4.33 НАС ГА-80).  Устройство АВР</w:t>
      </w:r>
    </w:p>
    <w:p w:rsidR="00000000" w:rsidRDefault="00B7297F">
      <w:pPr>
        <w:pStyle w:val="ConsPlusNonformat"/>
        <w:widowControl/>
      </w:pPr>
      <w:r>
        <w:t>для фидеров,  питающих  светильники  светоограждения   аэродромных</w:t>
      </w:r>
    </w:p>
    <w:p w:rsidR="00000000" w:rsidRDefault="00B7297F">
      <w:pPr>
        <w:pStyle w:val="ConsPlusNonformat"/>
        <w:widowControl/>
      </w:pPr>
      <w:r>
        <w:t>препятствий, обязательно.</w:t>
      </w:r>
    </w:p>
    <w:p w:rsidR="00000000" w:rsidRDefault="00B7297F">
      <w:pPr>
        <w:pStyle w:val="ConsPlusNonformat"/>
        <w:widowControl/>
      </w:pPr>
      <w:r>
        <w:t xml:space="preserve">    &lt;2&gt; Перечень участков  и рабочих  мест, требующих оборудования</w:t>
      </w:r>
    </w:p>
    <w:p w:rsidR="00000000" w:rsidRDefault="00B7297F">
      <w:pPr>
        <w:pStyle w:val="ConsPlusNonformat"/>
        <w:widowControl/>
      </w:pPr>
      <w:r>
        <w:t>сетей  рядового  и  аварийного электроосвещения,  см. в табл. 8.1.</w:t>
      </w:r>
    </w:p>
    <w:p w:rsidR="00000000" w:rsidRDefault="00B7297F">
      <w:pPr>
        <w:pStyle w:val="ConsPlusNonformat"/>
        <w:widowControl/>
      </w:pPr>
      <w:r>
        <w:t>Категория светильников аварий</w:t>
      </w:r>
      <w:r>
        <w:t>ного электроосвещения, не допускающих</w:t>
      </w:r>
    </w:p>
    <w:p w:rsidR="00000000" w:rsidRDefault="00B7297F">
      <w:pPr>
        <w:pStyle w:val="ConsPlusNonformat"/>
        <w:widowControl/>
      </w:pPr>
      <w:r>
        <w:t>перерыв  в  освещении,  на предприятиях  и в сооружениях проводных</w:t>
      </w:r>
    </w:p>
    <w:p w:rsidR="00000000" w:rsidRDefault="00B7297F">
      <w:pPr>
        <w:pStyle w:val="ConsPlusNonformat"/>
        <w:widowControl/>
      </w:pPr>
      <w:r>
        <w:t>средств   связи   должна   соответствовать   категории    основных</w:t>
      </w:r>
    </w:p>
    <w:p w:rsidR="00000000" w:rsidRDefault="00B7297F">
      <w:pPr>
        <w:pStyle w:val="ConsPlusNonformat"/>
        <w:widowControl/>
      </w:pPr>
      <w:r>
        <w:t>технологических электроприемников по табл. 3.1.</w:t>
      </w:r>
    </w:p>
    <w:p w:rsidR="00000000" w:rsidRDefault="00B7297F">
      <w:pPr>
        <w:pStyle w:val="ConsPlusNonformat"/>
        <w:widowControl/>
      </w:pPr>
      <w:r>
        <w:t xml:space="preserve">    &lt;3&gt;  Категория  светильников   а</w:t>
      </w:r>
      <w:r>
        <w:t>варийного  электроосвещения на</w:t>
      </w:r>
    </w:p>
    <w:p w:rsidR="00000000" w:rsidRDefault="00B7297F">
      <w:pPr>
        <w:pStyle w:val="ConsPlusNonformat"/>
        <w:widowControl/>
      </w:pPr>
      <w:r>
        <w:t>радиосооружениях   должна   соответствовать   категории   основных</w:t>
      </w:r>
    </w:p>
    <w:p w:rsidR="00000000" w:rsidRDefault="00B7297F">
      <w:pPr>
        <w:pStyle w:val="ConsPlusNonformat"/>
        <w:widowControl/>
      </w:pPr>
      <w:r>
        <w:t>технологических элекроприемников по табл. 3.2.</w:t>
      </w:r>
    </w:p>
    <w:p w:rsidR="00000000" w:rsidRDefault="00B7297F">
      <w:pPr>
        <w:pStyle w:val="ConsPlusNonformat"/>
        <w:widowControl/>
      </w:pPr>
      <w:r>
        <w:t xml:space="preserve">    &lt;4&gt;  Категории  светильников  эвакуационного  электроосвещения</w:t>
      </w:r>
    </w:p>
    <w:p w:rsidR="00000000" w:rsidRDefault="00B7297F">
      <w:pPr>
        <w:pStyle w:val="ConsPlusNonformat"/>
        <w:widowControl/>
      </w:pPr>
      <w:r>
        <w:t>должны   соответствовать   категории   основ</w:t>
      </w:r>
      <w:r>
        <w:t>ных    технологических</w:t>
      </w:r>
    </w:p>
    <w:p w:rsidR="00000000" w:rsidRDefault="00B7297F">
      <w:pPr>
        <w:pStyle w:val="ConsPlusNonformat"/>
        <w:widowControl/>
      </w:pPr>
      <w:r>
        <w:t>электроприемников согласно табл. 3.1 и 3.2.</w:t>
      </w:r>
    </w:p>
    <w:p w:rsidR="00000000" w:rsidRDefault="00B7297F">
      <w:pPr>
        <w:pStyle w:val="ConsPlusNonformat"/>
        <w:widowControl/>
      </w:pPr>
      <w:r>
        <w:t xml:space="preserve">    &lt;5&gt;  Категория   электродвигателей   лифтов   определяется  по</w:t>
      </w:r>
    </w:p>
    <w:p w:rsidR="00000000" w:rsidRDefault="00B7297F">
      <w:pPr>
        <w:pStyle w:val="ConsPlusNonformat"/>
        <w:widowControl/>
      </w:pPr>
      <w:r>
        <w:t>ВСН  59-88   "Нормы   проектирования.   Электрооборудование  жилых</w:t>
      </w:r>
    </w:p>
    <w:p w:rsidR="00000000" w:rsidRDefault="00B7297F">
      <w:pPr>
        <w:pStyle w:val="ConsPlusNonformat"/>
        <w:widowControl/>
      </w:pPr>
      <w:r>
        <w:t>и общественных зданий".</w:t>
      </w:r>
    </w:p>
    <w:p w:rsidR="00000000" w:rsidRDefault="00B7297F">
      <w:pPr>
        <w:pStyle w:val="ConsPlusNonformat"/>
        <w:widowControl/>
      </w:pPr>
      <w:r>
        <w:t xml:space="preserve">    &lt;6&gt; Электродвигатели сетевы</w:t>
      </w:r>
      <w:r>
        <w:t>х и подпиточных насосов в котельных</w:t>
      </w:r>
    </w:p>
    <w:p w:rsidR="00000000" w:rsidRDefault="00B7297F">
      <w:pPr>
        <w:pStyle w:val="ConsPlusNonformat"/>
        <w:widowControl/>
      </w:pPr>
      <w:r>
        <w:t>с  водогрейными  котлами   единичной   производительностью   более</w:t>
      </w:r>
    </w:p>
    <w:p w:rsidR="00000000" w:rsidRDefault="00B7297F">
      <w:pPr>
        <w:pStyle w:val="ConsPlusNonformat"/>
        <w:widowControl/>
      </w:pPr>
      <w:r>
        <w:t>10 Гкал/ч относятся к I категории, остальные электроприемники - ко</w:t>
      </w:r>
    </w:p>
    <w:p w:rsidR="00000000" w:rsidRDefault="00B7297F">
      <w:pPr>
        <w:pStyle w:val="ConsPlusNonformat"/>
        <w:widowControl/>
      </w:pPr>
      <w:r>
        <w:t>II категории.</w:t>
      </w:r>
    </w:p>
    <w:p w:rsidR="00000000" w:rsidRDefault="00B7297F">
      <w:pPr>
        <w:pStyle w:val="ConsPlusNonformat"/>
        <w:widowControl/>
      </w:pPr>
      <w:r>
        <w:t xml:space="preserve">    &lt;7&gt; Категория электродвигателей холодильных центров оборотного</w:t>
      </w:r>
    </w:p>
    <w:p w:rsidR="00000000" w:rsidRDefault="00B7297F">
      <w:pPr>
        <w:pStyle w:val="ConsPlusNonformat"/>
        <w:widowControl/>
      </w:pPr>
      <w:r>
        <w:t>водос</w:t>
      </w:r>
      <w:r>
        <w:t>набжения должна соответствовать  категории  электроприемников</w:t>
      </w:r>
    </w:p>
    <w:p w:rsidR="00000000" w:rsidRDefault="00B7297F">
      <w:pPr>
        <w:pStyle w:val="ConsPlusNonformat"/>
        <w:widowControl/>
      </w:pPr>
      <w:r>
        <w:t>систем кондиционирования воздуха.</w:t>
      </w:r>
    </w:p>
    <w:p w:rsidR="00000000" w:rsidRDefault="00B7297F">
      <w:pPr>
        <w:pStyle w:val="ConsPlusNonformat"/>
        <w:widowControl/>
      </w:pPr>
      <w:r>
        <w:t xml:space="preserve">    &lt;8&gt; Электродвигатели  вентиляции  аккумуляторных  относить  на</w:t>
      </w:r>
    </w:p>
    <w:p w:rsidR="00000000" w:rsidRDefault="00B7297F">
      <w:pPr>
        <w:pStyle w:val="ConsPlusNonformat"/>
        <w:widowControl/>
      </w:pPr>
      <w:r>
        <w:t>категорию   ниже   категории,    принятой    для   технологических</w:t>
      </w:r>
    </w:p>
    <w:p w:rsidR="00000000" w:rsidRDefault="00B7297F">
      <w:pPr>
        <w:pStyle w:val="ConsPlusNonformat"/>
        <w:widowControl/>
      </w:pPr>
      <w:r>
        <w:t>электроприемников,  при  о</w:t>
      </w:r>
      <w:r>
        <w:t>бязательном  их подключении к ДЭС (АДЭС,</w:t>
      </w:r>
    </w:p>
    <w:p w:rsidR="00000000" w:rsidRDefault="00B7297F">
      <w:pPr>
        <w:pStyle w:val="ConsPlusNonformat"/>
        <w:widowControl/>
      </w:pPr>
      <w:r>
        <w:t>ПЭС).</w:t>
      </w:r>
    </w:p>
    <w:p w:rsidR="00000000" w:rsidRDefault="00B7297F">
      <w:pPr>
        <w:pStyle w:val="ConsPlusNonformat"/>
        <w:widowControl/>
      </w:pPr>
    </w:p>
    <w:p w:rsidR="00000000" w:rsidRDefault="00B7297F">
      <w:pPr>
        <w:pStyle w:val="ConsPlusNonformat"/>
        <w:widowControl/>
      </w:pPr>
      <w:r>
        <w:t xml:space="preserve">    Примечания  к  табл.  3.3.   1.  В   зданиях   сетевых   узлов</w:t>
      </w:r>
    </w:p>
    <w:p w:rsidR="00000000" w:rsidRDefault="00B7297F">
      <w:pPr>
        <w:pStyle w:val="ConsPlusNonformat"/>
        <w:widowControl/>
      </w:pPr>
      <w:r>
        <w:t>котлованного  типа  и  аналогичных  объектов,   включая   отдельно</w:t>
      </w:r>
    </w:p>
    <w:p w:rsidR="00000000" w:rsidRDefault="00B7297F">
      <w:pPr>
        <w:pStyle w:val="ConsPlusNonformat"/>
        <w:widowControl/>
      </w:pPr>
      <w:r>
        <w:t>расположенные артскважины, все электроприемники относятся к особой</w:t>
      </w:r>
    </w:p>
    <w:p w:rsidR="00000000" w:rsidRDefault="00B7297F">
      <w:pPr>
        <w:pStyle w:val="ConsPlusNonformat"/>
        <w:widowControl/>
      </w:pPr>
      <w:r>
        <w:t>группе I категории.</w:t>
      </w:r>
    </w:p>
    <w:p w:rsidR="00000000" w:rsidRDefault="00B7297F">
      <w:pPr>
        <w:pStyle w:val="ConsPlusNonformat"/>
        <w:widowControl/>
      </w:pPr>
      <w:r>
        <w:t xml:space="preserve">    2.   На  станциях  проводного   радиовещания   категория  всех</w:t>
      </w:r>
    </w:p>
    <w:p w:rsidR="00000000" w:rsidRDefault="00B7297F">
      <w:pPr>
        <w:pStyle w:val="ConsPlusNonformat"/>
        <w:widowControl/>
      </w:pPr>
      <w:r>
        <w:t>электроприемников   принимается   по   категории   технологических</w:t>
      </w:r>
    </w:p>
    <w:p w:rsidR="00000000" w:rsidRDefault="00B7297F">
      <w:pPr>
        <w:pStyle w:val="ConsPlusNonformat"/>
        <w:widowControl/>
      </w:pPr>
      <w:r>
        <w:lastRenderedPageBreak/>
        <w:t>электроприемников.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Резервировать линии, непосредственно питающие отдельные электроприемники, независи</w:t>
      </w:r>
      <w:r>
        <w:t>мо от их категории, как правило, не следует. Допускается резервирование линий только для электроприемников, которые в комплекте вводных устройств содержат аппараты для подключения двух вводов от независимых источников.</w:t>
      </w:r>
    </w:p>
    <w:p w:rsidR="00000000" w:rsidRDefault="00B7297F">
      <w:pPr>
        <w:pStyle w:val="ConsPlusNormal"/>
        <w:widowControl/>
        <w:ind w:firstLine="540"/>
        <w:jc w:val="both"/>
      </w:pPr>
      <w:r>
        <w:t>3.3. Число независимых источников пит</w:t>
      </w:r>
      <w:r>
        <w:t>ания от электрических сетей энергосистемы и автоматизированных дизель-электрических агрегатов собственной электростанции в зависимости от категории технологических электроприемников по обеспечению надежности электроснабжения приведено в табл. 3.1 и 3.2.</w:t>
      </w:r>
    </w:p>
    <w:p w:rsidR="00000000" w:rsidRDefault="00B7297F">
      <w:pPr>
        <w:pStyle w:val="ConsPlusNormal"/>
        <w:widowControl/>
        <w:ind w:firstLine="540"/>
        <w:jc w:val="both"/>
      </w:pPr>
      <w:r>
        <w:t>Пр</w:t>
      </w:r>
      <w:r>
        <w:t xml:space="preserve">и невозможности, по местным условиям, получения электроэнергии от двух независимых источников электрических сетей энергосистемы (что должно подтверждаться техническими условиями на присоединение) электроснабжение предприятий и сооружений связи допускается </w:t>
      </w:r>
      <w:r>
        <w:t>осуществлять от одного источника по двум линиям электропередачи, подключенным к разным подстанциям или разным секциям шин одной подстанции. Взаиморезервируемые кабели необходимо прокладывать на расстоянии не менее 1 м друг от друга. При этом, для резервиро</w:t>
      </w:r>
      <w:r>
        <w:t>вания питания электроприемников I категории необходимо предусматривать один автоматизированный по 3-й степени дизель-электрический агрегат собственной электростанции, а при наличии электроприемников особой группы I категории должны быть предусмотрены два а</w:t>
      </w:r>
      <w:r>
        <w:t>грегата АДЭС.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Электроприемники II категории, как правило, к АДЭС не подключаются.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3.4. При электроснабжении предприятий и сооружений связи, имеющих технологические электроприемники II категории, по двум линиям от электрических сетей энергосистемы, следует,</w:t>
      </w:r>
      <w:r>
        <w:t xml:space="preserve"> как правило, предусматривать устройства автоматического включения резерва (АВР) на низкой стороне.</w:t>
      </w:r>
    </w:p>
    <w:p w:rsidR="00000000" w:rsidRDefault="00B7297F">
      <w:pPr>
        <w:pStyle w:val="ConsPlusNormal"/>
        <w:widowControl/>
        <w:ind w:firstLine="540"/>
        <w:jc w:val="both"/>
      </w:pPr>
      <w:r>
        <w:t>3.5. Электроснабжение РРС от двух независимых источников по двум ВЛ 6 - 10 кВ, проходящим на расстоянии менее 200 м от антенной опоры, следует рассматривать</w:t>
      </w:r>
      <w:r>
        <w:t xml:space="preserve"> как электроснабжение от одного источника, исходя из повышенной опасности воздействия на обе ВЛ токов молнии, поражающих антенную опору. Каблировать подходы ВЛ не следует.</w:t>
      </w:r>
    </w:p>
    <w:p w:rsidR="00000000" w:rsidRDefault="00B7297F">
      <w:pPr>
        <w:pStyle w:val="ConsPlusNormal"/>
        <w:widowControl/>
        <w:ind w:firstLine="540"/>
        <w:jc w:val="both"/>
      </w:pPr>
      <w:r>
        <w:t>3.6. Для станции РРЛ следует, как правило, применять открытые комплектные трансформа</w:t>
      </w:r>
      <w:r>
        <w:t>торные подстанции заводского изготовления.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3.7. Собственные электростанции для резервирования электроснабжения технологических электроприемников центров радиовещания межреспубликанского и республиканского значения и радиотелевизионных передающих станций пр</w:t>
      </w:r>
      <w:r>
        <w:t>едусматривать не следует.</w:t>
      </w:r>
    </w:p>
    <w:p w:rsidR="00000000" w:rsidRDefault="00B7297F">
      <w:pPr>
        <w:pStyle w:val="ConsPlusNormal"/>
        <w:widowControl/>
        <w:ind w:firstLine="540"/>
        <w:jc w:val="both"/>
      </w:pPr>
      <w:r>
        <w:t>Источниками электроснабжения этих объектов должны служить только электрические сети энергосистем. При отсутствии второго независимого источника электроснабжение допускается от одного источника, как правило, по двум линиям электроп</w:t>
      </w:r>
      <w:r>
        <w:t>ередачи. При этом для резервирования электроснабжения вспомогательных электроприемников I категории, указанных в табл. 3.3, должна предусматриваться собственная АДЭС с одним автоматизированным по 3-й степени дизель-электрическим агрегатом.</w:t>
      </w:r>
    </w:p>
    <w:p w:rsidR="00000000" w:rsidRDefault="00B7297F">
      <w:pPr>
        <w:pStyle w:val="ConsPlusNormal"/>
        <w:widowControl/>
        <w:ind w:firstLine="540"/>
        <w:jc w:val="both"/>
      </w:pPr>
      <w:r>
        <w:t>3.8. Электроприе</w:t>
      </w:r>
      <w:r>
        <w:t xml:space="preserve">мники особой группы I категории станции тропосферных РРЛ должны обеспечиваться электроснабжением от трех независимых источников. При этом с помощью АВР один комплект технологического оборудования (луч) должен подключаться к первому и второму источникам, а </w:t>
      </w:r>
      <w:r>
        <w:t>второй луч - к первому (второму) и третьему источникам.</w:t>
      </w:r>
    </w:p>
    <w:p w:rsidR="00000000" w:rsidRDefault="00B7297F">
      <w:pPr>
        <w:pStyle w:val="ConsPlusNormal"/>
        <w:widowControl/>
        <w:ind w:firstLine="540"/>
        <w:jc w:val="both"/>
      </w:pPr>
      <w:r>
        <w:t>Источниками электроснабжения должны служить электрические сети и собственные электростанции. Один луч должен постоянно получать питание от работающего агрегата собственной электростанции или от искусс</w:t>
      </w:r>
      <w:r>
        <w:t>твенного второго луча питания в соответствии с п. 5.37 и п. 9 табл. 3.2.</w:t>
      </w:r>
    </w:p>
    <w:p w:rsidR="00000000" w:rsidRDefault="00B7297F">
      <w:pPr>
        <w:pStyle w:val="ConsPlusNormal"/>
        <w:widowControl/>
        <w:ind w:firstLine="540"/>
        <w:jc w:val="both"/>
      </w:pPr>
      <w:r>
        <w:t>Длительность перерыва в подаче электроэнергии по любому из лучей допускается не более 30 минут.</w:t>
      </w:r>
    </w:p>
    <w:p w:rsidR="00000000" w:rsidRDefault="00B7297F">
      <w:pPr>
        <w:pStyle w:val="ConsPlusNormal"/>
        <w:widowControl/>
        <w:ind w:firstLine="540"/>
        <w:jc w:val="both"/>
      </w:pPr>
      <w:r>
        <w:t>3.9. Электроснабжение аппаратуры радиобюро и КРА должно осуществляться от трех независи</w:t>
      </w:r>
      <w:r>
        <w:t>мых источников. В качестве одного из источников должна предусматриваться собственная резервная электростанция.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расположении радиобюро или КРА на других предприятиях связи должны использоваться источники электроэнергии этих предприятий.</w:t>
      </w:r>
    </w:p>
    <w:p w:rsidR="00000000" w:rsidRDefault="00B7297F">
      <w:pPr>
        <w:pStyle w:val="ConsPlusNormal"/>
        <w:widowControl/>
        <w:ind w:firstLine="540"/>
        <w:jc w:val="both"/>
      </w:pPr>
      <w:r>
        <w:t>3.10. В схемах э</w:t>
      </w:r>
      <w:r>
        <w:t>лектроснабжения передающих радиоцентров и земных станций спутниковой системы передачи необходимо:</w:t>
      </w:r>
    </w:p>
    <w:p w:rsidR="00000000" w:rsidRDefault="00B7297F">
      <w:pPr>
        <w:pStyle w:val="ConsPlusNormal"/>
        <w:widowControl/>
        <w:ind w:firstLine="540"/>
        <w:jc w:val="both"/>
      </w:pPr>
      <w:r>
        <w:t>применять, как правило, радиальные схемы питания отдельных распределительных устройств 6 - 10 кВ и отдельных технических зданий;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на всех фидерах питающих сило</w:t>
      </w:r>
      <w:r>
        <w:t>вые и анодные трансформаторы мощностью более 630 кВА, кроме максимальной токовой защиты предусматривать установку максимальной токовой отсечки с отстройкой от токов короткого замыкания на вторичной стороне трансформаторов;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просматривать на фидерах силовых </w:t>
      </w:r>
      <w:r>
        <w:t>и анодных трансформаторов, оборудованных газовыми реле, газовую защиту с действием на сигнал и на отключение.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3.11. Проектирование сооружений электроснабжения следует выполнять с учетом перспектив развития данного предприятия, сооружения связи.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Система электроснабжения в схемной, компановочной и конструктивной частях должна позволять возможность роста потребления электроэнергии предприятием без коренной реконструкции системы и, как правило, без перерывов электроснабжения. При этом проектирование </w:t>
      </w:r>
      <w:r>
        <w:t>линий электропередач рекомендуется осуществлять с учетом полного развития предприятия, сооружения, а количество и мощность трансформаторов и трансформаторных подстанций - с учетом возможности и целесообразности поэтапного наращивания мощности.</w:t>
      </w:r>
    </w:p>
    <w:p w:rsidR="00000000" w:rsidRDefault="00B7297F">
      <w:pPr>
        <w:pStyle w:val="ConsPlusNormal"/>
        <w:widowControl/>
        <w:ind w:firstLine="540"/>
        <w:jc w:val="both"/>
      </w:pPr>
      <w:r>
        <w:t>3.12. При ра</w:t>
      </w:r>
      <w:r>
        <w:t>счете суммарной потребляемой мощности следует учитывать действующие коэффициенты спроса и коэффициенты несовпадения максимумов нагрузок.</w:t>
      </w:r>
    </w:p>
    <w:p w:rsidR="00000000" w:rsidRDefault="00B7297F">
      <w:pPr>
        <w:pStyle w:val="ConsPlusNormal"/>
        <w:widowControl/>
        <w:ind w:firstLine="540"/>
        <w:jc w:val="both"/>
      </w:pPr>
      <w:r>
        <w:t>3.13. При расчете суммарной потребляемой мощности электроприемников радиопередающих и радиотелевизионных станций мощнос</w:t>
      </w:r>
      <w:r>
        <w:t>ть, потребляемую передатчиками, следует принимать по технической документации на передатчики.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этом система питания должна допускать непрерывную работу в течение 30 минут в режиме 100-процентноЙ модуляции для радиопередатчиков или в режиме передачи уров</w:t>
      </w:r>
      <w:r>
        <w:t>ня черного поля для радиотелевизионных передатчиков.</w:t>
      </w:r>
    </w:p>
    <w:p w:rsidR="00000000" w:rsidRDefault="00B7297F">
      <w:pPr>
        <w:pStyle w:val="ConsPlusNormal"/>
        <w:widowControl/>
        <w:ind w:firstLine="540"/>
        <w:jc w:val="both"/>
      </w:pPr>
      <w:r>
        <w:t>3.14. При расчете суммарной потребляемой мощности электроприемников ЗСССП мощность, потребляемую постоянно работающим приводом антенны, следует учитывать по режиму длительной работы привода.</w:t>
      </w:r>
    </w:p>
    <w:p w:rsidR="00000000" w:rsidRDefault="00B7297F">
      <w:pPr>
        <w:pStyle w:val="ConsPlusNormal"/>
        <w:widowControl/>
        <w:ind w:firstLine="540"/>
        <w:jc w:val="both"/>
      </w:pPr>
      <w:r>
        <w:t>3.15. При ра</w:t>
      </w:r>
      <w:r>
        <w:t>счете суммарной потребляемой мощности не должны учитываться электроприемники, включающиеся эпизодически (электродвигатели лифтов и лебедок обслуживания антенных устройств, дегидраторы, дистилляторы, пожарные насосы, гермоклапаны, электрозадвижки).</w:t>
      </w:r>
    </w:p>
    <w:p w:rsidR="00000000" w:rsidRDefault="00B7297F">
      <w:pPr>
        <w:pStyle w:val="ConsPlusNormal"/>
        <w:widowControl/>
        <w:ind w:firstLine="540"/>
        <w:jc w:val="both"/>
      </w:pPr>
      <w:r>
        <w:t>3.16. Эл</w:t>
      </w:r>
      <w:r>
        <w:t>ектроснабжение стационарной станции подвижной радиотелефонной связи должно иметь ту же степень надежности, что и любое другое технологическое оборудование, задействованное в передаче сигнала.</w:t>
      </w:r>
    </w:p>
    <w:p w:rsidR="00000000" w:rsidRDefault="00B7297F">
      <w:pPr>
        <w:pStyle w:val="ConsPlusNormal"/>
        <w:widowControl/>
        <w:ind w:firstLine="540"/>
        <w:jc w:val="both"/>
      </w:pPr>
      <w:r>
        <w:t>3.17. Электропитание аппаратуры радиотелефонной станции связи вд</w:t>
      </w:r>
      <w:r>
        <w:t>оль шоссейных дорог должно выполняться на напряжении 24 В постоянного тока от аккумуляторной батареи, работающей в режиме заряда-разряда, с временем разряда не менее 60 суток.</w:t>
      </w:r>
    </w:p>
    <w:p w:rsidR="00000000" w:rsidRDefault="00B7297F">
      <w:pPr>
        <w:pStyle w:val="ConsPlusNormal"/>
        <w:widowControl/>
        <w:ind w:firstLine="540"/>
        <w:jc w:val="both"/>
      </w:pPr>
      <w:r>
        <w:t>Расчет емкости аккумуляторной батареи следует выполнять с учетом саморазряда и с</w:t>
      </w:r>
      <w:r>
        <w:t>нижения емкости за счет понижения температуры окружающего воздуха в холодное время года.</w:t>
      </w:r>
    </w:p>
    <w:p w:rsidR="00000000" w:rsidRDefault="00B7297F">
      <w:pPr>
        <w:pStyle w:val="ConsPlusNormal"/>
        <w:widowControl/>
        <w:ind w:firstLine="540"/>
        <w:jc w:val="both"/>
      </w:pPr>
      <w:r>
        <w:t>К установке следует принимать, как правило, стартерные аккумуляторные батареи.</w:t>
      </w:r>
    </w:p>
    <w:p w:rsidR="00000000" w:rsidRDefault="00B7297F">
      <w:pPr>
        <w:pStyle w:val="ConsPlusNormal"/>
        <w:widowControl/>
        <w:ind w:firstLine="540"/>
        <w:jc w:val="both"/>
      </w:pPr>
      <w:r>
        <w:t>Заряд батареи должен выполняться на зарядных станциях автохозяйств.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4. НОРМЫ И ТРЕБОВАН</w:t>
      </w:r>
      <w:r>
        <w:t>ИЯ К СОБСТВЕННЫМ ЭЛЕКТРОСТАНЦИЯМ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4.1. Необходимость оборудования на предприятиях и сооружениях собственных ДЭС определяется условиями электроснабжения от электрических сетей энергосистемы и категориями электроприемников согласно табл. 3.1 и 3.2.</w:t>
      </w:r>
    </w:p>
    <w:p w:rsidR="00000000" w:rsidRDefault="00B7297F">
      <w:pPr>
        <w:pStyle w:val="ConsPlusNormal"/>
        <w:widowControl/>
        <w:ind w:firstLine="540"/>
        <w:jc w:val="both"/>
      </w:pPr>
      <w:r>
        <w:t>4.2. Собс</w:t>
      </w:r>
      <w:r>
        <w:t>твенные электростанции должны быть укомплектованы дизель-электрическими агрегатами, автоматизированными, как правило, по 3-й степени автоматизации согласно ГОСТ 14228-80.</w:t>
      </w:r>
    </w:p>
    <w:p w:rsidR="00000000" w:rsidRDefault="00B7297F">
      <w:pPr>
        <w:pStyle w:val="ConsPlusNormal"/>
        <w:widowControl/>
        <w:ind w:firstLine="540"/>
        <w:jc w:val="both"/>
      </w:pPr>
      <w:r>
        <w:t>На станциях ТРРЛ допускается установка дизель-электрических агрегатов, автоматизирова</w:t>
      </w:r>
      <w:r>
        <w:t>нных по 1-й или 2-й степени.</w:t>
      </w:r>
    </w:p>
    <w:p w:rsidR="00000000" w:rsidRDefault="00B7297F">
      <w:pPr>
        <w:pStyle w:val="ConsPlusNormal"/>
        <w:widowControl/>
        <w:ind w:firstLine="540"/>
        <w:jc w:val="both"/>
      </w:pPr>
      <w:r>
        <w:t>На предприятиях и в сооружениях связи, подлежащих реконструкции, допускается, по согласованию с заказчиком, использование для дальнейшей эксплуатации существующих автоматизированных по 1-й или 2-й степени дизель-электрических а</w:t>
      </w:r>
      <w:r>
        <w:t>грегатов, если их мощность достаточна для питания предприятия, сооружения с учетом проектируемых нагрузок.</w:t>
      </w:r>
    </w:p>
    <w:p w:rsidR="00000000" w:rsidRDefault="00B7297F">
      <w:pPr>
        <w:pStyle w:val="ConsPlusNormal"/>
        <w:widowControl/>
        <w:ind w:firstLine="540"/>
        <w:jc w:val="both"/>
      </w:pPr>
      <w:r>
        <w:t>4.3. Электроприемники предприятий и сооружений связи, перечисленные в табл. 3.1 и 3.2, не обеспеченные электроэнергией от электрических сетей энергос</w:t>
      </w:r>
      <w:r>
        <w:t>истемы или обеспеченные некруглосуточно, должны иметь постоянно действущие АДЭС, состоящие из трех агрегатов, автоматизированных, как правило, по 3-й степени автоматизации. На станциях тропосферных РРЛ в этом случае следует устанавливать по три агрегата на</w:t>
      </w:r>
      <w:r>
        <w:t xml:space="preserve"> каждый луч питания; при </w:t>
      </w:r>
      <w:r>
        <w:lastRenderedPageBreak/>
        <w:t>применении агрегатов с моторесурсом до капитального ремонта более 20000 ч допускается устанавливать по два агрегата на каждый луч и один резервный агрегат на оба луча.</w:t>
      </w:r>
    </w:p>
    <w:p w:rsidR="00000000" w:rsidRDefault="00B7297F">
      <w:pPr>
        <w:pStyle w:val="ConsPlusNormal"/>
        <w:widowControl/>
        <w:ind w:firstLine="540"/>
        <w:jc w:val="both"/>
      </w:pPr>
      <w:r>
        <w:t>4.4. Мощность агрегатов АДЭС должна выбираться из расчета обесп</w:t>
      </w:r>
      <w:r>
        <w:t>ечения электроэнергией:</w:t>
      </w:r>
    </w:p>
    <w:p w:rsidR="00000000" w:rsidRDefault="00B7297F">
      <w:pPr>
        <w:pStyle w:val="ConsPlusNormal"/>
        <w:widowControl/>
        <w:ind w:firstLine="540"/>
        <w:jc w:val="both"/>
      </w:pPr>
      <w:r>
        <w:t>а) при электроснабжении от двух независимых источников электрических сетей энергосистемы: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электроприемников, отнесенных к особой группе I категории, согласно табл. 3.1; 3.2 и 3.3;</w:t>
      </w:r>
    </w:p>
    <w:p w:rsidR="00000000" w:rsidRDefault="00B7297F">
      <w:pPr>
        <w:pStyle w:val="ConsPlusNormal"/>
        <w:widowControl/>
        <w:ind w:firstLine="540"/>
        <w:jc w:val="both"/>
      </w:pPr>
      <w:r>
        <w:t>собственных нужд АДЭС;</w:t>
      </w:r>
    </w:p>
    <w:p w:rsidR="00000000" w:rsidRDefault="00B7297F">
      <w:pPr>
        <w:pStyle w:val="ConsPlusNormal"/>
        <w:widowControl/>
        <w:ind w:firstLine="540"/>
        <w:jc w:val="both"/>
      </w:pPr>
      <w:r>
        <w:t>послеаварийного дозаряда всех</w:t>
      </w:r>
      <w:r>
        <w:t xml:space="preserve"> аккумуляторных батарей;</w:t>
      </w:r>
    </w:p>
    <w:p w:rsidR="00000000" w:rsidRDefault="00B7297F">
      <w:pPr>
        <w:pStyle w:val="ConsPlusNormal"/>
        <w:widowControl/>
        <w:ind w:firstLine="540"/>
        <w:jc w:val="both"/>
      </w:pPr>
      <w:r>
        <w:t>рядового освещения в объеме, указанном в п. 8.4;</w:t>
      </w:r>
    </w:p>
    <w:p w:rsidR="00000000" w:rsidRDefault="00B7297F">
      <w:pPr>
        <w:pStyle w:val="ConsPlusNormal"/>
        <w:widowControl/>
        <w:ind w:firstLine="540"/>
        <w:jc w:val="both"/>
      </w:pPr>
      <w:r>
        <w:t>вентсистемы аккумуляторной;</w:t>
      </w:r>
    </w:p>
    <w:p w:rsidR="00000000" w:rsidRDefault="00B7297F">
      <w:pPr>
        <w:pStyle w:val="ConsPlusNormal"/>
        <w:widowControl/>
        <w:ind w:firstLine="540"/>
        <w:jc w:val="both"/>
      </w:pPr>
      <w:r>
        <w:t>системы для поддержания температурного режима в ЛАЦ ПНУП;</w:t>
      </w:r>
    </w:p>
    <w:p w:rsidR="00000000" w:rsidRDefault="00B7297F">
      <w:pPr>
        <w:pStyle w:val="ConsPlusNormal"/>
        <w:widowControl/>
        <w:ind w:firstLine="540"/>
        <w:jc w:val="both"/>
      </w:pPr>
      <w:r>
        <w:t>б) при электроснабжении от одного источника электрических сетей энергосистемы: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электроприемников, отнесенных к I категории, в том числе особой группы I категории, согласно табл. 3.1; 3.2 и 3.3;</w:t>
      </w:r>
    </w:p>
    <w:p w:rsidR="00000000" w:rsidRDefault="00B7297F">
      <w:pPr>
        <w:pStyle w:val="ConsPlusNormal"/>
        <w:widowControl/>
        <w:ind w:firstLine="540"/>
        <w:jc w:val="both"/>
      </w:pPr>
      <w:r>
        <w:t>собственных нужд АДЭС;</w:t>
      </w:r>
    </w:p>
    <w:p w:rsidR="00000000" w:rsidRDefault="00B7297F">
      <w:pPr>
        <w:pStyle w:val="ConsPlusNormal"/>
        <w:widowControl/>
        <w:ind w:firstLine="540"/>
        <w:jc w:val="both"/>
      </w:pPr>
      <w:r>
        <w:t>послеаварийного дозаряда всех аккумуляторных батарей;</w:t>
      </w:r>
    </w:p>
    <w:p w:rsidR="00000000" w:rsidRDefault="00B7297F">
      <w:pPr>
        <w:pStyle w:val="ConsPlusNormal"/>
        <w:widowControl/>
        <w:ind w:firstLine="540"/>
        <w:jc w:val="both"/>
      </w:pPr>
      <w:r>
        <w:t>рядового освещения в объеме, указанном в п. 8.4;</w:t>
      </w:r>
    </w:p>
    <w:p w:rsidR="00000000" w:rsidRDefault="00B7297F">
      <w:pPr>
        <w:pStyle w:val="ConsPlusNormal"/>
        <w:widowControl/>
        <w:ind w:firstLine="540"/>
        <w:jc w:val="both"/>
      </w:pPr>
      <w:r>
        <w:t>вентсистемы акк</w:t>
      </w:r>
      <w:r>
        <w:t>умуляторной, независимо от категории, принятой по табл. 3.3.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Примечание. К АДЭС допускается подключение отдельных электроприемников данного предприятия и сооружения связи или других предприятий и сооружений (например, станции проводного вещания, радиотелев</w:t>
      </w:r>
      <w:r>
        <w:t>изионные ретрансляторы мощностью 100 Вт и менее), для которых согласно настоящим нормам АДЭС не требуется, при условии, что подключение дополнительных электроприемников не приведет к увеличению мощности проектируемой электростанции.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4.5. Мощность агрегато</w:t>
      </w:r>
      <w:r>
        <w:t>в АДЭС для радиостанций межреспубликанского и республиканского значения и радиотелевизионных передающих станций при электроснабжении от одного источника электрических сетей энергосистемы в соответствии с п. 3.7 должна выбираться из расчета обеспечения элек</w:t>
      </w:r>
      <w:r>
        <w:t>троэнергией:</w:t>
      </w:r>
    </w:p>
    <w:p w:rsidR="00000000" w:rsidRDefault="00B7297F">
      <w:pPr>
        <w:pStyle w:val="ConsPlusNormal"/>
        <w:widowControl/>
        <w:ind w:firstLine="540"/>
        <w:jc w:val="both"/>
      </w:pPr>
      <w:r>
        <w:t>вспомогательных электроприемников, отнесенных к I категории согласно табл. 3.3;</w:t>
      </w:r>
    </w:p>
    <w:p w:rsidR="00000000" w:rsidRDefault="00B7297F">
      <w:pPr>
        <w:pStyle w:val="ConsPlusNormal"/>
        <w:widowControl/>
        <w:ind w:firstLine="540"/>
        <w:jc w:val="both"/>
      </w:pPr>
      <w:r>
        <w:t>собственных нужд АДЭС.</w:t>
      </w:r>
    </w:p>
    <w:p w:rsidR="00000000" w:rsidRDefault="00B7297F">
      <w:pPr>
        <w:pStyle w:val="ConsPlusNormal"/>
        <w:widowControl/>
        <w:ind w:firstLine="540"/>
        <w:jc w:val="both"/>
      </w:pPr>
      <w:r>
        <w:t>4.6. Мощность агрегатов АДЭС на предприятиях, сооружениях связи, не обеспеченных электроснабжением от сетей энергосистемы или обеспеченных о</w:t>
      </w:r>
      <w:r>
        <w:t>т сетей некруглосуточным электроснабжением, должна выбираться из расчета обеспечения электроэнергией:</w:t>
      </w:r>
    </w:p>
    <w:p w:rsidR="00000000" w:rsidRDefault="00B7297F">
      <w:pPr>
        <w:pStyle w:val="ConsPlusNormal"/>
        <w:widowControl/>
        <w:ind w:firstLine="540"/>
        <w:jc w:val="both"/>
      </w:pPr>
      <w:r>
        <w:t>всех электроприемников предприятия, сооружения;</w:t>
      </w:r>
    </w:p>
    <w:p w:rsidR="00000000" w:rsidRDefault="00B7297F">
      <w:pPr>
        <w:pStyle w:val="ConsPlusNormal"/>
        <w:widowControl/>
        <w:ind w:firstLine="540"/>
        <w:jc w:val="both"/>
      </w:pPr>
      <w:r>
        <w:t>собственных нужд АДЭС;</w:t>
      </w:r>
    </w:p>
    <w:p w:rsidR="00000000" w:rsidRDefault="00B7297F">
      <w:pPr>
        <w:pStyle w:val="ConsPlusNormal"/>
        <w:widowControl/>
        <w:ind w:firstLine="540"/>
        <w:jc w:val="both"/>
      </w:pPr>
      <w:r>
        <w:t>заряда аккумуляторных батарей.</w:t>
      </w:r>
    </w:p>
    <w:p w:rsidR="00000000" w:rsidRDefault="00B7297F">
      <w:pPr>
        <w:pStyle w:val="ConsPlusNormal"/>
        <w:widowControl/>
        <w:ind w:firstLine="540"/>
        <w:jc w:val="both"/>
      </w:pPr>
      <w:r>
        <w:t>4.7. Количество агрегатов АДЭС следует принимать сог</w:t>
      </w:r>
      <w:r>
        <w:t>ласно табл. 3.1 для предприятий и сооружений проводных средств связи и табл. 3.2 - для радиосооружений.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4.8. Оборудование резервных АДЭС должно, как правило, устанавливаться с учетом обеспечения нагрузок при полном развитии объекта. На объектах (кроме защи</w:t>
      </w:r>
      <w:r>
        <w:t>щенных сетевых узлов) допускается установка резервного дизель-электрического агрегата, рассчитанного для питания нагрузок проектируемого периода, с резервом площади для установки второго агрегата для питания нагрузок последующего развития.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необходимост</w:t>
      </w:r>
      <w:r>
        <w:t>и установки двух и более агрегатов они, как правило, должны подключаться на раздельные нагрузки.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обеспечения минимальной нагрузки, обусловленной техническими условиями на агрегаты, на пусковой период рекомендуется подключение к ним дополнительных нагру</w:t>
      </w:r>
      <w:r>
        <w:t>зок, в том числе искусственных.</w:t>
      </w:r>
    </w:p>
    <w:p w:rsidR="00000000" w:rsidRDefault="00B7297F">
      <w:pPr>
        <w:pStyle w:val="ConsPlusNormal"/>
        <w:widowControl/>
        <w:ind w:firstLine="540"/>
        <w:jc w:val="both"/>
      </w:pPr>
      <w:r>
        <w:t>4.9. Выбор мощности дизель-электрических агрегатов для постоянно действующих АДЭС следует производить с учетом срока ввода электроприемников при развитии предприятия, сооружения или моторесурсов агрегатов.</w:t>
      </w:r>
    </w:p>
    <w:p w:rsidR="00000000" w:rsidRDefault="00B7297F">
      <w:pPr>
        <w:pStyle w:val="ConsPlusNormal"/>
        <w:widowControl/>
        <w:ind w:firstLine="540"/>
        <w:jc w:val="both"/>
      </w:pPr>
      <w:r>
        <w:t>4.10. На сетевых у</w:t>
      </w:r>
      <w:r>
        <w:t>злах, размещаемых в зданиях котлованного типа и аналогичных сооружениях, резервные АДЭС оборудуются из расчета длительной автономной работы. Для обеспечения длительной автономной работы необходимо предусматривать два дизель-электрических агрегата или двойн</w:t>
      </w:r>
      <w:r>
        <w:t>ой комплект, если мощность одного агрегата недостаточна. Допускается установка одного резервного агрегата на два работающих при условии автоматического замещения любого работающего резервным.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4.11. Если мощность установленных дизель-электрических агрегатов</w:t>
      </w:r>
      <w:r>
        <w:t xml:space="preserve"> допускает подключение электродвигателей лифтов и лебедок для обслуживания антенн, антенных опор и антенно-мачтовых сооружений, то в схемах электроснабжения должна предусматриваться возможность их подключения вручную.</w:t>
      </w:r>
    </w:p>
    <w:p w:rsidR="00000000" w:rsidRDefault="00B7297F">
      <w:pPr>
        <w:pStyle w:val="ConsPlusNormal"/>
        <w:widowControl/>
        <w:ind w:firstLine="540"/>
        <w:jc w:val="both"/>
      </w:pPr>
      <w:r>
        <w:t>4.12. Период времени, на который рассч</w:t>
      </w:r>
      <w:r>
        <w:t>итывается общий запас топлива и масла, необходимый для бесперебойной работы АДЭС, определяется в зависимости от назначения АДЭС, условий завоза топлива и масла по табл. 4.1 и данных энергоснабжающей организации.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4.1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</w:pPr>
      <w:r>
        <w:t>------------------------------</w:t>
      </w:r>
      <w:r>
        <w:t>------------------------------------</w:t>
      </w:r>
    </w:p>
    <w:p w:rsidR="00000000" w:rsidRDefault="00B7297F">
      <w:pPr>
        <w:pStyle w:val="ConsPlusNonformat"/>
        <w:widowControl/>
      </w:pPr>
      <w:r>
        <w:t xml:space="preserve">   Назначение АДЭС     Условия завоза      Период времени, на</w:t>
      </w:r>
    </w:p>
    <w:p w:rsidR="00000000" w:rsidRDefault="00B7297F">
      <w:pPr>
        <w:pStyle w:val="ConsPlusNonformat"/>
        <w:widowControl/>
      </w:pPr>
      <w:r>
        <w:t xml:space="preserve">                       топлива и масла    который рассчитывают</w:t>
      </w:r>
    </w:p>
    <w:p w:rsidR="00000000" w:rsidRDefault="00B7297F">
      <w:pPr>
        <w:pStyle w:val="ConsPlusNonformat"/>
        <w:widowControl/>
      </w:pPr>
      <w:r>
        <w:t xml:space="preserve">                                          запас топлива и масла</w:t>
      </w:r>
    </w:p>
    <w:p w:rsidR="00000000" w:rsidRDefault="00B7297F">
      <w:pPr>
        <w:pStyle w:val="ConsPlusNonformat"/>
        <w:widowControl/>
      </w:pPr>
      <w:r>
        <w:t xml:space="preserve">                                        при круглосуточной работе</w:t>
      </w:r>
    </w:p>
    <w:p w:rsidR="00000000" w:rsidRDefault="00B7297F">
      <w:pPr>
        <w:pStyle w:val="ConsPlusNonformat"/>
        <w:widowControl/>
      </w:pPr>
      <w:r>
        <w:t xml:space="preserve">                                         с номинальной мощностью</w:t>
      </w:r>
    </w:p>
    <w:p w:rsidR="00000000" w:rsidRDefault="00B7297F">
      <w:pPr>
        <w:pStyle w:val="ConsPlusNonformat"/>
        <w:widowControl/>
      </w:pPr>
      <w:r>
        <w:t>------------------------------------------------------------------</w:t>
      </w:r>
    </w:p>
    <w:p w:rsidR="00000000" w:rsidRDefault="00B7297F">
      <w:pPr>
        <w:pStyle w:val="ConsPlusNonformat"/>
        <w:widowControl/>
      </w:pPr>
      <w:r>
        <w:t>Постоянно действующая  Обычные в        Не менее 2 недель</w:t>
      </w:r>
    </w:p>
    <w:p w:rsidR="00000000" w:rsidRDefault="00B7297F">
      <w:pPr>
        <w:pStyle w:val="ConsPlusNonformat"/>
        <w:widowControl/>
      </w:pPr>
      <w:r>
        <w:t>(основной источник     течение года</w:t>
      </w:r>
    </w:p>
    <w:p w:rsidR="00000000" w:rsidRDefault="00B7297F">
      <w:pPr>
        <w:pStyle w:val="ConsPlusNonformat"/>
        <w:widowControl/>
      </w:pPr>
      <w:r>
        <w:t>электроснабжения)</w:t>
      </w:r>
    </w:p>
    <w:p w:rsidR="00000000" w:rsidRDefault="00B7297F">
      <w:pPr>
        <w:pStyle w:val="ConsPlusNonformat"/>
        <w:widowControl/>
      </w:pPr>
      <w:r>
        <w:t>Резервная              Обычные  - " -   Не менее 1 недели</w:t>
      </w:r>
    </w:p>
    <w:p w:rsidR="00000000" w:rsidRDefault="00B7297F">
      <w:pPr>
        <w:pStyle w:val="ConsPlusNonformat"/>
        <w:widowControl/>
      </w:pPr>
      <w:r>
        <w:t>Постоянно действующая  Сезонные         Период времени между</w:t>
      </w:r>
    </w:p>
    <w:p w:rsidR="00000000" w:rsidRDefault="00B7297F">
      <w:pPr>
        <w:pStyle w:val="ConsPlusNonformat"/>
        <w:widowControl/>
      </w:pPr>
      <w:r>
        <w:t>(основной источник                      завозами</w:t>
      </w:r>
    </w:p>
    <w:p w:rsidR="00000000" w:rsidRDefault="00B7297F">
      <w:pPr>
        <w:pStyle w:val="ConsPlusNonformat"/>
        <w:widowControl/>
      </w:pPr>
      <w:r>
        <w:t>электроснабжения)</w:t>
      </w:r>
    </w:p>
    <w:p w:rsidR="00000000" w:rsidRDefault="00B7297F">
      <w:pPr>
        <w:pStyle w:val="ConsPlusNonformat"/>
        <w:widowControl/>
      </w:pPr>
      <w:r>
        <w:t xml:space="preserve">Резервная       </w:t>
      </w:r>
      <w:r>
        <w:t xml:space="preserve">       То же            Не менее 1 мес</w:t>
      </w:r>
    </w:p>
    <w:p w:rsidR="00000000" w:rsidRDefault="00B7297F">
      <w:pPr>
        <w:pStyle w:val="ConsPlusNonformat"/>
        <w:widowControl/>
      </w:pPr>
      <w:r>
        <w:t>Постоянно действующая  Удаленность от   Не менее 1 мес</w:t>
      </w:r>
    </w:p>
    <w:p w:rsidR="00000000" w:rsidRDefault="00B7297F">
      <w:pPr>
        <w:pStyle w:val="ConsPlusNonformat"/>
        <w:widowControl/>
      </w:pPr>
      <w:r>
        <w:t>(основной источник     нефтебазы, пло-</w:t>
      </w:r>
    </w:p>
    <w:p w:rsidR="00000000" w:rsidRDefault="00B7297F">
      <w:pPr>
        <w:pStyle w:val="ConsPlusNonformat"/>
        <w:widowControl/>
      </w:pPr>
      <w:r>
        <w:t>электроснабжения)      хие дороги и</w:t>
      </w:r>
    </w:p>
    <w:p w:rsidR="00000000" w:rsidRDefault="00B7297F">
      <w:pPr>
        <w:pStyle w:val="ConsPlusNonformat"/>
        <w:widowControl/>
      </w:pPr>
      <w:r>
        <w:t xml:space="preserve">                       подъездные пути</w:t>
      </w:r>
    </w:p>
    <w:p w:rsidR="00000000" w:rsidRDefault="00B7297F">
      <w:pPr>
        <w:pStyle w:val="ConsPlusNonformat"/>
        <w:widowControl/>
      </w:pPr>
      <w:r>
        <w:t>Резервная              То же            Не менее</w:t>
      </w:r>
      <w:r>
        <w:t xml:space="preserve"> 2 недель</w:t>
      </w:r>
    </w:p>
    <w:p w:rsidR="00000000" w:rsidRDefault="00B7297F">
      <w:pPr>
        <w:pStyle w:val="ConsPlusNonformat"/>
        <w:widowControl/>
      </w:pPr>
      <w:r>
        <w:t>Постоянно действующая  Места с          Период в течение</w:t>
      </w:r>
    </w:p>
    <w:p w:rsidR="00000000" w:rsidRDefault="00B7297F">
      <w:pPr>
        <w:pStyle w:val="ConsPlusNonformat"/>
        <w:widowControl/>
      </w:pPr>
      <w:r>
        <w:t>(основной источник     весенними        полуторакратной</w:t>
      </w:r>
    </w:p>
    <w:p w:rsidR="00000000" w:rsidRDefault="00B7297F">
      <w:pPr>
        <w:pStyle w:val="ConsPlusNonformat"/>
        <w:widowControl/>
      </w:pPr>
      <w:r>
        <w:t>электроснабжения)      паводками        длительности паводка,</w:t>
      </w:r>
    </w:p>
    <w:p w:rsidR="00000000" w:rsidRDefault="00B7297F">
      <w:pPr>
        <w:pStyle w:val="ConsPlusNonformat"/>
        <w:widowControl/>
      </w:pPr>
      <w:r>
        <w:t xml:space="preserve">                                        но не менее 1 мес</w:t>
      </w:r>
    </w:p>
    <w:p w:rsidR="00000000" w:rsidRDefault="00B7297F">
      <w:pPr>
        <w:pStyle w:val="ConsPlusNonformat"/>
        <w:widowControl/>
      </w:pPr>
      <w:r>
        <w:t xml:space="preserve">Резервная    </w:t>
      </w:r>
      <w:r>
        <w:t xml:space="preserve">          То же            То же, но не менее</w:t>
      </w:r>
    </w:p>
    <w:p w:rsidR="00000000" w:rsidRDefault="00B7297F">
      <w:pPr>
        <w:pStyle w:val="ConsPlusNonformat"/>
        <w:widowControl/>
      </w:pPr>
      <w:r>
        <w:t xml:space="preserve">                                        2 недель</w:t>
      </w:r>
    </w:p>
    <w:p w:rsidR="00000000" w:rsidRDefault="00B7297F">
      <w:pPr>
        <w:pStyle w:val="ConsPlusNonformat"/>
        <w:widowControl/>
      </w:pPr>
      <w:r>
        <w:t>Постоянно действующая  Труднодоступный  Не менее 15 мес</w:t>
      </w:r>
    </w:p>
    <w:p w:rsidR="00000000" w:rsidRDefault="00B7297F">
      <w:pPr>
        <w:pStyle w:val="ConsPlusNonformat"/>
        <w:widowControl/>
      </w:pPr>
      <w:r>
        <w:t>(основной источник     район с навига-</w:t>
      </w:r>
    </w:p>
    <w:p w:rsidR="00000000" w:rsidRDefault="00B7297F">
      <w:pPr>
        <w:pStyle w:val="ConsPlusNonformat"/>
        <w:widowControl/>
      </w:pPr>
      <w:r>
        <w:t>электроснабжения)      ционным завозом</w:t>
      </w:r>
    </w:p>
    <w:p w:rsidR="00000000" w:rsidRDefault="00B7297F">
      <w:pPr>
        <w:pStyle w:val="ConsPlusNonformat"/>
        <w:widowControl/>
      </w:pPr>
      <w:r>
        <w:t>Резервная              То ж</w:t>
      </w:r>
      <w:r>
        <w:t>е            Запас топлива - на период</w:t>
      </w:r>
    </w:p>
    <w:p w:rsidR="00000000" w:rsidRDefault="00B7297F">
      <w:pPr>
        <w:pStyle w:val="ConsPlusNonformat"/>
        <w:widowControl/>
      </w:pPr>
      <w:r>
        <w:t xml:space="preserve">                                        времени по согласованию</w:t>
      </w:r>
    </w:p>
    <w:p w:rsidR="00000000" w:rsidRDefault="00B7297F">
      <w:pPr>
        <w:pStyle w:val="ConsPlusNonformat"/>
        <w:widowControl/>
      </w:pPr>
      <w:r>
        <w:t xml:space="preserve">                                        с энергоснабжающей</w:t>
      </w:r>
    </w:p>
    <w:p w:rsidR="00000000" w:rsidRDefault="00B7297F">
      <w:pPr>
        <w:pStyle w:val="ConsPlusNonformat"/>
        <w:widowControl/>
      </w:pPr>
      <w:r>
        <w:t xml:space="preserve">                                        организацией</w:t>
      </w:r>
    </w:p>
    <w:p w:rsidR="00000000" w:rsidRDefault="00B7297F">
      <w:pPr>
        <w:pStyle w:val="ConsPlusNonformat"/>
        <w:widowControl/>
      </w:pPr>
      <w:r>
        <w:t>Резервная              В городских и    Сокращенный запас</w:t>
      </w:r>
    </w:p>
    <w:p w:rsidR="00000000" w:rsidRDefault="00B7297F">
      <w:pPr>
        <w:pStyle w:val="ConsPlusNonformat"/>
        <w:widowControl/>
      </w:pPr>
      <w:r>
        <w:t xml:space="preserve">                       других пунктах,  топлива, но не менее</w:t>
      </w:r>
    </w:p>
    <w:p w:rsidR="00000000" w:rsidRDefault="00B7297F">
      <w:pPr>
        <w:pStyle w:val="ConsPlusNonformat"/>
        <w:widowControl/>
      </w:pPr>
      <w:r>
        <w:t xml:space="preserve">                       имеющих склад    6 - 8 ч. Запас масла не</w:t>
      </w:r>
    </w:p>
    <w:p w:rsidR="00000000" w:rsidRDefault="00B7297F">
      <w:pPr>
        <w:pStyle w:val="ConsPlusNonformat"/>
        <w:widowControl/>
      </w:pPr>
      <w:r>
        <w:t xml:space="preserve">                       дизельного       менее полуторной емкости</w:t>
      </w:r>
    </w:p>
    <w:p w:rsidR="00000000" w:rsidRDefault="00B7297F">
      <w:pPr>
        <w:pStyle w:val="ConsPlusNonformat"/>
        <w:widowControl/>
      </w:pPr>
      <w:r>
        <w:t xml:space="preserve">        </w:t>
      </w:r>
      <w:r>
        <w:t xml:space="preserve">               топлива для      масляной системы дизеля</w:t>
      </w:r>
    </w:p>
    <w:p w:rsidR="00000000" w:rsidRDefault="00B7297F">
      <w:pPr>
        <w:pStyle w:val="ConsPlusNonformat"/>
        <w:widowControl/>
      </w:pPr>
      <w:r>
        <w:t xml:space="preserve">                       снабжения</w:t>
      </w:r>
    </w:p>
    <w:p w:rsidR="00000000" w:rsidRDefault="00B7297F">
      <w:pPr>
        <w:pStyle w:val="ConsPlusNonformat"/>
        <w:widowControl/>
      </w:pPr>
      <w:r>
        <w:t xml:space="preserve">                       предприятий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4.13. Хранение расходного запаса топлива и масла в дизельной предусматривается в баках, поставляемых комплектно с дизельными агрега</w:t>
      </w:r>
      <w:r>
        <w:t>тами. В случае поставки агрегатов без баков необходимо предусматривать емкость для топлива на 6 - 8 ч непрерывной работы АДЭС.</w:t>
      </w:r>
    </w:p>
    <w:p w:rsidR="00000000" w:rsidRDefault="00B7297F">
      <w:pPr>
        <w:pStyle w:val="ConsPlusNormal"/>
        <w:widowControl/>
        <w:ind w:firstLine="540"/>
        <w:jc w:val="both"/>
      </w:pPr>
      <w:r>
        <w:t>Емкость устанавливаемого в ДЭС расходного бака масла должна быть не менее полуторной емкости масляной системы дизеля.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автомат</w:t>
      </w:r>
      <w:r>
        <w:t>изированных по 3-й степени дизель-электрических агрегатов резервных АДЭС емкость масляного бака, устанавливаемого в помещении ДЭС, принимается из расчета обеспечения непрерывной работы агрегатов АДЭС согласно техническим условиям на изготовление и поставку</w:t>
      </w:r>
      <w:r>
        <w:t xml:space="preserve"> агрегатов, но не более 500 литров.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4.14. Хранилища дизельного топлива для предприятий и сооружений проводных средств связи, как правило, следует предусматривать подземными, для радиосооружений - как наземными, так и подземными, в зависимости от местных ус</w:t>
      </w:r>
      <w:r>
        <w:t>ловий и от специальных требований.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4.15. Для электроприемников радиосооружений с суммарным потреблением мощности до 2 кВт на собственных постоянно действующих электростанциях следует устанавливать термоэлектрогенераторы или турбогенераторы в сочетании с ак</w:t>
      </w:r>
      <w:r>
        <w:t>кумуляторами.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этом должны учитываться следующие требования:</w:t>
      </w:r>
    </w:p>
    <w:p w:rsidR="00000000" w:rsidRDefault="00B7297F">
      <w:pPr>
        <w:pStyle w:val="ConsPlusNormal"/>
        <w:widowControl/>
        <w:ind w:firstLine="540"/>
        <w:jc w:val="both"/>
      </w:pPr>
      <w:r>
        <w:t>4.15.1. Собственные электростанции должны работать без постоянного присутствия обслуживающего персонала.</w:t>
      </w:r>
    </w:p>
    <w:p w:rsidR="00000000" w:rsidRDefault="00B7297F">
      <w:pPr>
        <w:pStyle w:val="ConsPlusNormal"/>
        <w:widowControl/>
        <w:ind w:firstLine="540"/>
        <w:jc w:val="both"/>
      </w:pPr>
      <w:r>
        <w:t>4.15.2. Электростанции должны быть укомплектованы оборудованием утилизации тепла для ав</w:t>
      </w:r>
      <w:r>
        <w:t>томатического поддержания температуры в аппаратных.</w:t>
      </w:r>
    </w:p>
    <w:p w:rsidR="00000000" w:rsidRDefault="00B7297F">
      <w:pPr>
        <w:pStyle w:val="ConsPlusNormal"/>
        <w:widowControl/>
        <w:ind w:firstLine="540"/>
        <w:jc w:val="both"/>
      </w:pPr>
      <w:r>
        <w:t>4.15.3. Мощностъ электростанции должна выбираться из расчета обеспечения энергией: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электроприемников согласно табл. 3.2;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электроприемников, обеспечивающих поддержание необходимой температуры в помещении а</w:t>
      </w:r>
      <w:r>
        <w:t>ппаратных, и светильников светоограждения антенных опор.</w:t>
      </w:r>
    </w:p>
    <w:p w:rsidR="00000000" w:rsidRDefault="00B7297F">
      <w:pPr>
        <w:pStyle w:val="ConsPlusNormal"/>
        <w:widowControl/>
        <w:ind w:firstLine="540"/>
        <w:jc w:val="both"/>
      </w:pPr>
      <w:r>
        <w:t>4.15.4. Электростанции должны иметь в своем составе на 1 - 5 работающих термоэлектрогенераторов - один резервный или на один работающий турбогенератор - один резервный.</w:t>
      </w:r>
    </w:p>
    <w:p w:rsidR="00000000" w:rsidRDefault="00B7297F">
      <w:pPr>
        <w:pStyle w:val="ConsPlusNormal"/>
        <w:widowControl/>
        <w:ind w:firstLine="540"/>
        <w:jc w:val="both"/>
      </w:pPr>
      <w:r>
        <w:t>4.15.5. Собственные электроста</w:t>
      </w:r>
      <w:r>
        <w:t>нции, используемые в качестве резерва к источникам электроснабжения от электросетей энергосистем, должны иметь устройства автоматического включения в работу при аварии основного источника электроснабжения.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4.15.6. Для проведения профилактических работ долж</w:t>
      </w:r>
      <w:r>
        <w:t>на предусматриваться стационарная или передвижная неавтоматизированная электростанция с двигателем внутреннего сгорания.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4.15.7. Ремонт аккумуляторных батарей, их длительный послеаварийный заряд, а также контрольный разряд-заряд следует производить на АПС.</w:t>
      </w:r>
    </w:p>
    <w:p w:rsidR="00000000" w:rsidRDefault="00B7297F">
      <w:pPr>
        <w:pStyle w:val="ConsPlusNormal"/>
        <w:widowControl/>
        <w:ind w:firstLine="540"/>
        <w:jc w:val="both"/>
      </w:pPr>
      <w:r>
        <w:t>4.15.8. Период времени, на который рассчитывается запас топлива, необходимый для бесперебойной работы собственной электростанции, определяется в соответствии с табл. 4.1.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5. НОРМЫ И ТРЕБОВАНИЯ К ЭЛЕКТРОПИТАЮЩИМ УСТАНОВКАМ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5.1. Для питания электроприемников постоянным током должна применяться одна из систем электропитания, перечисленных в п. 2.7.</w:t>
      </w:r>
    </w:p>
    <w:p w:rsidR="00000000" w:rsidRDefault="00B7297F">
      <w:pPr>
        <w:pStyle w:val="ConsPlusNormal"/>
        <w:widowControl/>
        <w:ind w:firstLine="540"/>
        <w:jc w:val="both"/>
      </w:pPr>
      <w:r>
        <w:t>5.2. На каждое напряжение постоянного тока следует предусматривать, как правило, отдельную ЭПУ.</w:t>
      </w:r>
    </w:p>
    <w:p w:rsidR="00000000" w:rsidRDefault="00B7297F">
      <w:pPr>
        <w:pStyle w:val="ConsPlusNormal"/>
        <w:widowControl/>
        <w:ind w:firstLine="540"/>
        <w:jc w:val="both"/>
      </w:pPr>
      <w:r>
        <w:t>Допускается при небольших нагрузка</w:t>
      </w:r>
      <w:r>
        <w:t>х использование полупроводниковых преобразователей постоянного напряжения (ППН) для получения необходимых номиналов напряжений от основной ЭПУ.</w:t>
      </w:r>
    </w:p>
    <w:p w:rsidR="00000000" w:rsidRDefault="00B7297F">
      <w:pPr>
        <w:pStyle w:val="ConsPlusNormal"/>
        <w:widowControl/>
        <w:ind w:firstLine="540"/>
        <w:jc w:val="both"/>
      </w:pPr>
      <w:r>
        <w:t>На объектах, где нагрузки по отдельным напряжениям не могут быть обеспечены выпускаемыми выпрямителями, оборудов</w:t>
      </w:r>
      <w:r>
        <w:t>анием коммутации или устанавливаемая аппаратура предъявляет дополнительные требования к ЭПУ и др., допускается применение двух и большего числа электропитающих установок одного напряжения.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5.3. Проектирование ЭПУ двухлучевой безаккумуляторной системы допус</w:t>
      </w:r>
      <w:r>
        <w:t>кается только при расширении или реконструкции действующих объектов, в которых оборудование аккумуляторных помещений сопряжено с выполнением большего объема строительных и сантехнических работ.</w:t>
      </w:r>
    </w:p>
    <w:p w:rsidR="00000000" w:rsidRDefault="00B7297F">
      <w:pPr>
        <w:pStyle w:val="ConsPlusNormal"/>
        <w:widowControl/>
        <w:ind w:firstLine="540"/>
        <w:jc w:val="both"/>
      </w:pPr>
      <w:r>
        <w:t>5.4. Питание аппаратуры переменным током следует предусматрива</w:t>
      </w:r>
      <w:r>
        <w:t>ть либо непосредственно от источника переменного тока (энергосистемы или собственной электростанции), либо от ЭПУ постоянного тока через преобразователи постоянного напряжения в переменное (инверторы).</w:t>
      </w:r>
    </w:p>
    <w:p w:rsidR="00000000" w:rsidRDefault="00B7297F">
      <w:pPr>
        <w:pStyle w:val="ConsPlusNormal"/>
        <w:widowControl/>
        <w:ind w:firstLine="540"/>
        <w:jc w:val="both"/>
      </w:pPr>
      <w:r>
        <w:t>5.5. Для обеспечения гарантированного питания переменн</w:t>
      </w:r>
      <w:r>
        <w:t>ым током электроприемников в зависимости от допустимого времени перерыва в подаче электроэнергии следует применять:</w:t>
      </w:r>
    </w:p>
    <w:p w:rsidR="00000000" w:rsidRDefault="00B7297F">
      <w:pPr>
        <w:pStyle w:val="ConsPlusNormal"/>
        <w:widowControl/>
        <w:ind w:firstLine="540"/>
        <w:jc w:val="both"/>
      </w:pPr>
      <w:r>
        <w:t>АДЭС с агрегатами, автоматизированными по 3-й степени, время принятия нагрузки - до 30 с;</w:t>
      </w:r>
    </w:p>
    <w:p w:rsidR="00000000" w:rsidRDefault="00B7297F">
      <w:pPr>
        <w:pStyle w:val="ConsPlusNormal"/>
        <w:widowControl/>
        <w:ind w:firstLine="540"/>
        <w:jc w:val="both"/>
      </w:pPr>
      <w:r>
        <w:t>автопускаемые инверторы, время принятия нагрузки -</w:t>
      </w:r>
      <w:r>
        <w:t xml:space="preserve"> до 1 с;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электромагнитные коммутационные устройства автоматического включения резерва (АВР), время срабатывания - от 0,6 до 4 с в зависимости от количества ступеней АВР;</w:t>
      </w:r>
    </w:p>
    <w:p w:rsidR="00000000" w:rsidRDefault="00B7297F">
      <w:pPr>
        <w:pStyle w:val="ConsPlusNormal"/>
        <w:widowControl/>
        <w:ind w:firstLine="540"/>
        <w:jc w:val="both"/>
      </w:pPr>
      <w:r>
        <w:t>тиристорные устройства для автоматического включения резерва, со временем срабатывания</w:t>
      </w:r>
      <w:r>
        <w:t>, не превышающим допустимого перерыва питания устанавливаемой аппаратуры.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5.6. Для обеспечения бесперебойного питания электроприемников следует применять одно из следующих устройств:</w:t>
      </w:r>
    </w:p>
    <w:p w:rsidR="00000000" w:rsidRDefault="00B7297F">
      <w:pPr>
        <w:pStyle w:val="ConsPlusNormal"/>
        <w:widowControl/>
        <w:ind w:firstLine="540"/>
        <w:jc w:val="both"/>
      </w:pPr>
      <w:r>
        <w:t>постоянным током - аккумуляторные батареи;</w:t>
      </w:r>
    </w:p>
    <w:p w:rsidR="00000000" w:rsidRDefault="00B7297F">
      <w:pPr>
        <w:pStyle w:val="ConsPlusNormal"/>
        <w:widowControl/>
        <w:ind w:firstLine="540"/>
        <w:jc w:val="both"/>
      </w:pPr>
      <w:r>
        <w:t>переменным током - агрегаты бе</w:t>
      </w:r>
      <w:r>
        <w:t>сперебойного питания (инверторы) с опорными аккумуляторными батареями, а также двухмашинные агрегаты с маховиком (для радиосооружений).</w:t>
      </w:r>
    </w:p>
    <w:p w:rsidR="00000000" w:rsidRDefault="00B7297F">
      <w:pPr>
        <w:pStyle w:val="ConsPlusNormal"/>
        <w:widowControl/>
        <w:ind w:firstLine="540"/>
        <w:jc w:val="both"/>
      </w:pPr>
      <w:r>
        <w:t>5.7. Для питания электроприемников радиосооружений переменным током, не допускающих непосредственного включения в сеть п</w:t>
      </w:r>
      <w:r>
        <w:t>еременного тока, допускается применять двухмашинные агрегаты при технико-экономическом обосновании.</w:t>
      </w:r>
    </w:p>
    <w:p w:rsidR="00000000" w:rsidRDefault="00B7297F">
      <w:pPr>
        <w:pStyle w:val="ConsPlusNormal"/>
        <w:widowControl/>
        <w:ind w:firstLine="540"/>
        <w:jc w:val="both"/>
      </w:pPr>
      <w:r>
        <w:t>5.8. Электропитание аппаратуры импортных поставок должно, как правило, осуществляться от электропитающих установок отечественного производства. При этом сис</w:t>
      </w:r>
      <w:r>
        <w:t>темы электропитания должны проектироваться по условиям, согласованным с фирмами - поставщиками аппаратуры.</w:t>
      </w:r>
    </w:p>
    <w:p w:rsidR="00000000" w:rsidRDefault="00B7297F">
      <w:pPr>
        <w:pStyle w:val="ConsPlusNormal"/>
        <w:widowControl/>
        <w:ind w:firstLine="540"/>
        <w:jc w:val="both"/>
      </w:pPr>
      <w:r>
        <w:t>В случае невозможности обеспечения импортной аппаратуры электропитающими установками отечественного производства (например, при отличии питающих напр</w:t>
      </w:r>
      <w:r>
        <w:t>яжений от напряжений, предусмотренных ГОСТ 5237-83 и др.) применять ЭПУ, поставляемые фирмами-поставщиками в комплекте с аппаратурой.</w:t>
      </w:r>
    </w:p>
    <w:p w:rsidR="00000000" w:rsidRDefault="00B7297F">
      <w:pPr>
        <w:pStyle w:val="ConsPlusNormal"/>
        <w:widowControl/>
        <w:ind w:firstLine="540"/>
        <w:jc w:val="both"/>
      </w:pPr>
      <w:r>
        <w:t>5.9. Напряжения, подаваемые на аппаратуру от ЭПУ всех систем, должны соответствовать ГОСТ 5237-83.</w:t>
      </w:r>
    </w:p>
    <w:p w:rsidR="00000000" w:rsidRDefault="00B7297F">
      <w:pPr>
        <w:pStyle w:val="ConsPlusNormal"/>
        <w:widowControl/>
        <w:ind w:firstLine="540"/>
        <w:jc w:val="both"/>
      </w:pPr>
      <w:r>
        <w:t>5.10. Электропитание ап</w:t>
      </w:r>
      <w:r>
        <w:t>паратуры, критичной к динамическим изменениям напряжения, должно, как правило, предусматриваться от отдельной ЭПУ, либо от общих ЭПУ, обеспечивающих выполнение требований ГОСТ 5237-83 по ограничению изменений напряжения на клеммах аппаратуры в нестационарн</w:t>
      </w:r>
      <w:r>
        <w:t>ых режимах. При невозможности организации отдельной ЭПУ на существующих предприятиях связи допускается использовать общие ЭПУ, с ТРС не отвечающей указанным требованиям, с обязательным устройством отдельной проводки для этой аппаратуры в соответствии с дей</w:t>
      </w:r>
      <w:r>
        <w:t>ствующими нормативными документами.</w:t>
      </w:r>
    </w:p>
    <w:p w:rsidR="00000000" w:rsidRDefault="00B7297F">
      <w:pPr>
        <w:pStyle w:val="ConsPlusNormal"/>
        <w:widowControl/>
        <w:ind w:firstLine="540"/>
        <w:jc w:val="both"/>
      </w:pPr>
      <w:r>
        <w:t>5.11. На предприятиях и сооружениях связи должны применяться стационарные свинцовые аккумуляторы закрытого типа или герметичные стационарные аккумуляторы. Допускается применение открытых аккумуляторов на предприятиях с д</w:t>
      </w:r>
      <w:r>
        <w:t>ежурным обслуживающим персоналом.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станций внутризоновых одноствольных РРЛ допускается применение переносных стартерных аккумуляторов. Для ПРС магистральных РРЛ прямой видимости и внутризоновых многоствольных РРЛ применение переносных стартерных аккумул</w:t>
      </w:r>
      <w:r>
        <w:t>яторов допускается при соответствующем обосновании.</w:t>
      </w:r>
    </w:p>
    <w:p w:rsidR="00000000" w:rsidRDefault="00B7297F">
      <w:pPr>
        <w:pStyle w:val="ConsPlusNormal"/>
        <w:widowControl/>
        <w:ind w:firstLine="540"/>
        <w:jc w:val="both"/>
      </w:pPr>
      <w:r>
        <w:t>5.12. На АТС электромеханической системы сельской телефонной связи, нагрузка которых по напряжению постоянного тока не превышает 25 А, допускается применение щелочных аккумуляторов, работающих в режиме не</w:t>
      </w:r>
      <w:r>
        <w:t>прерывного подзаряда.</w:t>
      </w:r>
    </w:p>
    <w:p w:rsidR="00000000" w:rsidRDefault="00B7297F">
      <w:pPr>
        <w:pStyle w:val="ConsPlusNormal"/>
        <w:widowControl/>
        <w:ind w:firstLine="540"/>
        <w:jc w:val="both"/>
      </w:pPr>
      <w:r>
        <w:t>5.13. Применяемое в проектируемых ЭПУ коммутационное оборудование должно обеспечивать, как правило, автоматическую работу электропитающей установки без присутствия обслуживающего персонала во всех режимах, кроме контрольного разряд-за</w:t>
      </w:r>
      <w:r>
        <w:t>ряда.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разработке проектов реконструкции электропитающих установок разрешается использование существующих устройств коммутации ЭПУ, если по своему техническому состоянию и техническим характеристикам они пригодны для дальнейшей эксплуатации.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5.14. Устро</w:t>
      </w:r>
      <w:r>
        <w:t xml:space="preserve">йства для коммутации, содержания и заряда открытых или закрытых свинцовых аккумуляторных батарей должны обеспечивать заряд их до напряжения 2,3 В на элемент и буферную работу в режиме непрерывного подзаряда и содержание батарей при напряжении 2,2 В +/- 2% </w:t>
      </w:r>
      <w:r>
        <w:t>на одном элементе.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стационарных открытых или закрытых свинцовых аккумуляторов комплект оборудовани</w:t>
      </w:r>
      <w:r>
        <w:t>я ЭПУ должен обеспечивать возможность формирования батарей, их контрольного заряда при напряжении 2,5 - 2,7 В на элемент, контрольного разряда батарей и послеаварийного заряда батарей током 1,5 - 2,0 А на каждые 36 А х ч емкости каждой группы батареи.</w:t>
      </w:r>
    </w:p>
    <w:p w:rsidR="00000000" w:rsidRDefault="00B7297F">
      <w:pPr>
        <w:pStyle w:val="ConsPlusNormal"/>
        <w:widowControl/>
        <w:ind w:firstLine="540"/>
        <w:jc w:val="both"/>
      </w:pPr>
      <w:r>
        <w:t>5.15</w:t>
      </w:r>
      <w:r>
        <w:t>. Для питания аппаратуры (центральных) станций проводного вещания, требующей постоянного тока, необходимо предусматривать электропитающие установки, состоящие только из выпрямительных устройств без аккумуляторных батарей.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5.16. Электропитающие установки с </w:t>
      </w:r>
      <w:r>
        <w:t>применением аккумуляторных батарей должны обеспечивать следующие режимы работы: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нормальный режим - при наличии электроснабжения от электрических сетей энергосистемы. Технологические электроприемники получают питание от выпрямительных </w:t>
      </w:r>
      <w:r>
        <w:lastRenderedPageBreak/>
        <w:t>устройств. Аккумулятор</w:t>
      </w:r>
      <w:r>
        <w:t>ные батареи находятся в режиме подзаряда либо от буферных выпрямительных устройств, либо от выпрямителей содержания;</w:t>
      </w:r>
    </w:p>
    <w:p w:rsidR="00000000" w:rsidRDefault="00B7297F">
      <w:pPr>
        <w:pStyle w:val="ConsPlusNormal"/>
        <w:widowControl/>
        <w:ind w:firstLine="540"/>
        <w:jc w:val="both"/>
      </w:pPr>
      <w:r>
        <w:t>аварийный режим - при прекращении подачи напряжения от электрических сетей энергосистемы. До подключения резервной электростанции или восст</w:t>
      </w:r>
      <w:r>
        <w:t>ановления электроснабжения от электросетей электроприемники получают электроэнергию от разряжающихся аккумуляторных батарей;</w:t>
      </w:r>
    </w:p>
    <w:p w:rsidR="00000000" w:rsidRDefault="00B7297F">
      <w:pPr>
        <w:pStyle w:val="ConsPlusNormal"/>
        <w:widowControl/>
        <w:ind w:firstLine="540"/>
        <w:jc w:val="both"/>
      </w:pPr>
      <w:r>
        <w:t>послеаварийный режим работы - электроснабжение от резервной электростанции или от восстановленного источника электрических сетей. Э</w:t>
      </w:r>
      <w:r>
        <w:t>лектроприемники получают питание от выпрямительных устройств и производится автоматический послеаварийный заряд всех аккумуляторных батарей.</w:t>
      </w:r>
    </w:p>
    <w:p w:rsidR="00000000" w:rsidRDefault="00B7297F">
      <w:pPr>
        <w:pStyle w:val="ConsPlusNormal"/>
        <w:widowControl/>
        <w:ind w:firstLine="540"/>
        <w:jc w:val="both"/>
      </w:pPr>
      <w:r>
        <w:t>5.17. При проектировании нейтрализованной системы питания необходимо руководствоваться следующими положениями: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при </w:t>
      </w:r>
      <w:r>
        <w:t>установке на конечную мощность объекта нескольких ЭПУ по напряжениям постоянного тока одного номинала необходимо предусматривать первую ЭПУ с аккумуляторной батареей, рассчитанной на полную нагрузку этой ЭПУ и с учетом эксплуатационного срока службы аккуму</w:t>
      </w:r>
      <w:r>
        <w:t>ляторов, и выпрямителями, достаточными по мощности для питания первоначальной монтируемой аппаратуры связи и заряда аккумуляторных батарей;</w:t>
      </w:r>
    </w:p>
    <w:p w:rsidR="00000000" w:rsidRDefault="00B7297F">
      <w:pPr>
        <w:pStyle w:val="ConsPlusNormal"/>
        <w:widowControl/>
        <w:ind w:firstLine="540"/>
        <w:jc w:val="both"/>
      </w:pPr>
      <w:r>
        <w:t>в случае установки одной ЭПУ на конечную мощность объекта необходимо предусматривать аккумуляторную батарею, рассчит</w:t>
      </w:r>
      <w:r>
        <w:t>анную на конечную мощность объекта и с учетом эксплуатационного срока службы, и выпрямительные устройства, достаточные по мощности для питания первоначально монтируемой аппаратуры связи и заряда аккумуляторных батарей;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необходимо предусматривать резервные </w:t>
      </w:r>
      <w:r>
        <w:t>площади для ЭПУ при полном развитии объекта.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проектировании децентрализованной системы питания ЭПУ должна предусматриваться только для монтируемого технологического оборудования с учетом его развития в пределах организации электропитания от данной ЭПУ.</w:t>
      </w:r>
    </w:p>
    <w:p w:rsidR="00000000" w:rsidRDefault="00B7297F">
      <w:pPr>
        <w:pStyle w:val="ConsPlusNormal"/>
        <w:widowControl/>
        <w:ind w:firstLine="540"/>
        <w:jc w:val="both"/>
      </w:pPr>
      <w:r>
        <w:t>5.18. Коммутационное оборудование для каждой ЭПУ следует выбирать по максимальному току нагрузки, который будет обеспечиваться этой ЭПУ.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5.19. При расчете емкости аккумуляторных батарей и выборе количества групп в батареях следует руководствоваться табл. </w:t>
      </w:r>
      <w:r>
        <w:t>3.1 и 3.2.</w:t>
      </w:r>
    </w:p>
    <w:p w:rsidR="00000000" w:rsidRDefault="00B7297F">
      <w:pPr>
        <w:pStyle w:val="ConsPlusNormal"/>
        <w:widowControl/>
        <w:ind w:firstLine="540"/>
        <w:jc w:val="both"/>
      </w:pPr>
      <w:r>
        <w:t>5.20. При отсутствии аккумуляторов необходимой емкости допускается параллельное соединение 2-х ветвей в каждой группе однотипных аккумуляторов меньшей емкости из одной партии, если это допускается ТУ на аккумуляторы. Параллельное соединение герм</w:t>
      </w:r>
      <w:r>
        <w:t>етизированных аккумуляторов не допускается без контроля тока ускоренного заряда каждой ветви.</w:t>
      </w:r>
    </w:p>
    <w:p w:rsidR="00000000" w:rsidRDefault="00B7297F">
      <w:pPr>
        <w:pStyle w:val="ConsPlusNormal"/>
        <w:widowControl/>
        <w:ind w:firstLine="540"/>
        <w:jc w:val="both"/>
      </w:pPr>
      <w:r>
        <w:t>5.21. На существующих предприятиях и сооружениях проводных средств связи, подлежащих умощнению или реконструкции, при невозможности установки в соответствии с пп.</w:t>
      </w:r>
      <w:r>
        <w:t xml:space="preserve"> 1, 2, 3, 6 табл. 3.1 двухгруппных батарей из-за отсутствия необходимых площадей, допускается проектирование в составе ЭПУ одногруппных батарей с запасом емкости на 1 ч. При этом контрольный разряд батареи должен производиться на реальную нагрузку с послед</w:t>
      </w:r>
      <w:r>
        <w:t>ующим зарядом на шинах нагрузки при постоянном напряжении 2,3 В на аккумулятор либо двумя ступенями: на первой ступени - с ограничением зарядного тока до напряжения 2,3 В и далее с постоянным напряжением 2,2 В на аккумулятор до полного заряда, что обеспечи</w:t>
      </w:r>
      <w:r>
        <w:t>вается постоянным подключением батареи к нагрузке.</w:t>
      </w:r>
    </w:p>
    <w:p w:rsidR="00000000" w:rsidRDefault="00B7297F">
      <w:pPr>
        <w:pStyle w:val="ConsPlusNormal"/>
        <w:widowControl/>
        <w:ind w:firstLine="540"/>
        <w:jc w:val="both"/>
      </w:pPr>
      <w:r>
        <w:t>5.22. При децентрализованной системе электропитания с использованием герметичных стационарных кислотных аккумуляторов, заряд которых осуществляется максимально до напряжения 2,3 В на аккумулятор и может пр</w:t>
      </w:r>
      <w:r>
        <w:t>оизводиться на общих шинах нагрузки, допускается применение одногруппных батарей. При этом расчетное время разряда должно быть увеличено в два раза.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5.23. При использовании на существующих предприятиях и сооружениях (по пп. 1 - 3 табл. 3.1) для дальнейшей </w:t>
      </w:r>
      <w:r>
        <w:t>эксплуатации автоматизированных по 1-й или 2-ой степени дизель-электрических агрегатов (согласно п. 4.2) необходимо предусматривать двухгруппные батареи с запасом емкости в каждой группе на 1 ч.</w:t>
      </w:r>
    </w:p>
    <w:p w:rsidR="00000000" w:rsidRDefault="00B7297F">
      <w:pPr>
        <w:pStyle w:val="ConsPlusNormal"/>
        <w:widowControl/>
        <w:ind w:firstLine="540"/>
        <w:jc w:val="both"/>
      </w:pPr>
      <w:r>
        <w:t>5.24. При расчете емкости аккумуляторных батарей следует учит</w:t>
      </w:r>
      <w:r>
        <w:t>ывать:</w:t>
      </w:r>
    </w:p>
    <w:p w:rsidR="00000000" w:rsidRDefault="00B7297F">
      <w:pPr>
        <w:pStyle w:val="ConsPlusNormal"/>
        <w:widowControl/>
        <w:ind w:firstLine="540"/>
        <w:jc w:val="both"/>
      </w:pPr>
      <w:r>
        <w:t>на предприятиях проводных средств связи - питание сетей эвакуационного и аварийного освещения для продолжения работы в местах с постоянным обслуживанием;</w:t>
      </w:r>
    </w:p>
    <w:p w:rsidR="00000000" w:rsidRDefault="00B7297F">
      <w:pPr>
        <w:pStyle w:val="ConsPlusNormal"/>
        <w:widowControl/>
        <w:ind w:firstLine="540"/>
        <w:jc w:val="both"/>
      </w:pPr>
      <w:r>
        <w:t>на ПРС радиорелейных линий - аварийное освещение помещения АДЭС и помещения аппаратной.</w:t>
      </w:r>
    </w:p>
    <w:p w:rsidR="00000000" w:rsidRDefault="00B7297F">
      <w:pPr>
        <w:pStyle w:val="ConsPlusNormal"/>
        <w:widowControl/>
        <w:ind w:firstLine="540"/>
        <w:jc w:val="both"/>
      </w:pPr>
      <w:r>
        <w:t>5.25. Р</w:t>
      </w:r>
      <w:r>
        <w:t>егулирование напряжения постоянного тока в пределах +/- 10% обеспечивается: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в ЭПУ буферной системы с несекционированными аккумуляторными батареями - вольтодобавочными преобразователями постоянного напряжения (конверторами);</w:t>
      </w:r>
    </w:p>
    <w:p w:rsidR="00000000" w:rsidRDefault="00B7297F">
      <w:pPr>
        <w:pStyle w:val="ConsPlusNormal"/>
        <w:widowControl/>
        <w:ind w:firstLine="540"/>
        <w:jc w:val="both"/>
      </w:pPr>
      <w:r>
        <w:t>в ЭПУ буферной системы с секцион</w:t>
      </w:r>
      <w:r>
        <w:t>ированными аккумуляторными батареями - дополнительными элементами (аккумуляторами), коммутация которых осуществляется автоматически;</w:t>
      </w:r>
    </w:p>
    <w:p w:rsidR="00000000" w:rsidRDefault="00B7297F">
      <w:pPr>
        <w:pStyle w:val="ConsPlusNormal"/>
        <w:widowControl/>
        <w:ind w:firstLine="540"/>
        <w:jc w:val="both"/>
      </w:pPr>
      <w:r>
        <w:t>в ЭПУ с отделенной от нагрузки батареей - преобразователями постоянного напряжения.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5.26. Для электропитания аппаратуры свя</w:t>
      </w:r>
      <w:r>
        <w:t>зи с широкими допустимыми пределами напряжений, в отличие от ГОСТ 5237-83, (47 - 72 В и др.) следует применять несекционированные аккумуляторные батареи без устройств стабилизации.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5.27. При использовании ЭПУ буферной системы для питания аппаратуры систем </w:t>
      </w:r>
      <w:r>
        <w:t>передачи, требующей стабилизированного напряжения 21,2 В +/- 3%, следует предусматривать дополнительные полупроводниковые стабилизаторы напряжения.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5.28. Количество преобразовательных устройств, работающих параллельно, должно соответствовать техническим ус</w:t>
      </w:r>
      <w:r>
        <w:t>ловиям на эти устройства.</w:t>
      </w:r>
    </w:p>
    <w:p w:rsidR="00000000" w:rsidRDefault="00B7297F">
      <w:pPr>
        <w:pStyle w:val="ConsPlusNormal"/>
        <w:widowControl/>
        <w:ind w:firstLine="540"/>
        <w:jc w:val="both"/>
      </w:pPr>
      <w:r>
        <w:t>5.29. При установке в одной ЭПУ постоянного тока от одного до четырех рабочих преобразовательных устройств следует предусматривать одно резервное устройство. Резервный выпрямитель должен использоваться также для заряда аккумулятор</w:t>
      </w:r>
      <w:r>
        <w:t>ных батарей.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станций внутризоновых одноствольных РРЛ допускается не предусматривать резервный выпрямитель.</w:t>
      </w:r>
    </w:p>
    <w:p w:rsidR="00000000" w:rsidRDefault="00B7297F">
      <w:pPr>
        <w:pStyle w:val="ConsPlusNormal"/>
        <w:widowControl/>
        <w:ind w:firstLine="540"/>
        <w:jc w:val="both"/>
      </w:pPr>
      <w:r>
        <w:t>5.30. Выпрямительные устройства, предназначенные для работы параллельно с аккумуляторными батареями в режиме постоянного подзаряда, должны быть снабжены автоматическими регуляторами напряжения, поддерживающими его с отклонениями от номинала не более 2% и с</w:t>
      </w:r>
      <w:r>
        <w:t xml:space="preserve"> учетом технических требований на аккумуляторы, а выпрямительные устройства, предназначенные для непосредственного питания аппаратуры, должны обеспечивать напряжение на клеммах аппаратуры в соответствии с требованиями п. 5.9.</w:t>
      </w:r>
    </w:p>
    <w:p w:rsidR="00000000" w:rsidRDefault="00B7297F">
      <w:pPr>
        <w:pStyle w:val="ConsPlusNormal"/>
        <w:widowControl/>
        <w:ind w:firstLine="540"/>
        <w:jc w:val="both"/>
      </w:pPr>
      <w:r>
        <w:t>5.31. Выбор основного оборудов</w:t>
      </w:r>
      <w:r>
        <w:t>ания ЭПУ должен производиться в зависимости от величины потребления тока аппаратурой связи в ЧНН и с учетом действующих коэффициентов спроса технологического оборудования.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5.32. В постоянно действующих установках бесперебойного питания переменным током доп</w:t>
      </w:r>
      <w:r>
        <w:t xml:space="preserve">ускается применение одного резервного преобразователя на один-четыре рабочих. Кроме этого, в качестве резервного автоматически включаемого источника может быть использована электросеть энергосистемы. Электропитание аппаратуры с требованиями к стабильности </w:t>
      </w:r>
      <w:r>
        <w:t>напряжения, не обеспечиваемыми электросетью или АБП, следует осуществлять через стабилизаторы напряжения.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Резервирование устройств гарантированного питания переменного тока, работающих только при пропадании электроснабжения от электрических сетей энергосис</w:t>
      </w:r>
      <w:r>
        <w:t>темы, предусматривать не следует.</w:t>
      </w:r>
    </w:p>
    <w:p w:rsidR="00000000" w:rsidRDefault="00B7297F">
      <w:pPr>
        <w:pStyle w:val="ConsPlusNormal"/>
        <w:widowControl/>
        <w:ind w:firstLine="540"/>
        <w:jc w:val="both"/>
      </w:pPr>
      <w:r>
        <w:t>5.33. Для передающего, приемного, радиотелевизионного оборудования и аппаратуры ЗСССП электропитающие установки входят в комплекты аппаратуры и выбор их в проектах электрической части производить не следует.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необходимо</w:t>
      </w:r>
      <w:r>
        <w:t>сти установки для аппаратуры ЗСССП устройств бесперебойного питания или развязки с питающей сетью (что должно быть указано в технической документации на аппаратуру или в задании на проектирование) и при отсутствии таких устройств в комплекте аппаратуры ЗСС</w:t>
      </w:r>
      <w:r>
        <w:t>СП техническая документация или задание на проектирование должны содержать состав таких устройств с указанием поставщиков.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5.34. Для ЗСССП электропитание рабочих и резервных стволов должно производиться, как правило, от разных источников электроснабжения, </w:t>
      </w:r>
      <w:r>
        <w:t>при этом для электропитания приемной аппаратуры должны предусматриваться стабилизирующие устройства с пофазной стабилизацией напряжения в пределах +/- 2%.</w:t>
      </w:r>
    </w:p>
    <w:p w:rsidR="00000000" w:rsidRDefault="00B7297F">
      <w:pPr>
        <w:pStyle w:val="ConsPlusNormal"/>
        <w:widowControl/>
        <w:ind w:firstLine="540"/>
        <w:jc w:val="both"/>
      </w:pPr>
      <w:r>
        <w:t>5.35. Для станций РРЛ прямой видимости электроприемники особой группы I категории, не допускающие пер</w:t>
      </w:r>
      <w:r>
        <w:t>ерывов в питании даже на время автоматического переключения с одного источника на другой, должны быть обеспечены устройствами бесперебойного питания. В качестве таких устройств могут быть использованы аккумуляторные батареи, работающие в режиме непрерывног</w:t>
      </w:r>
      <w:r>
        <w:t>о подзаряда.</w:t>
      </w:r>
    </w:p>
    <w:p w:rsidR="00000000" w:rsidRDefault="00B7297F">
      <w:pPr>
        <w:pStyle w:val="ConsPlusNormal"/>
        <w:widowControl/>
        <w:ind w:firstLine="540"/>
        <w:jc w:val="both"/>
      </w:pPr>
      <w:r>
        <w:t>5.36. Комплектование оборудования ЭПУ для РРЛ предусматривать в соответствии с табл. 3.2.</w:t>
      </w:r>
    </w:p>
    <w:p w:rsidR="00000000" w:rsidRDefault="00B7297F">
      <w:pPr>
        <w:pStyle w:val="ConsPlusNormal"/>
        <w:widowControl/>
        <w:ind w:firstLine="540"/>
        <w:jc w:val="both"/>
      </w:pPr>
      <w:r>
        <w:t>5.37. Для станций тропосферных РРЛ при наличии электроснабжения от электрических сетей энергосистемы в целях экономии топлива допускается создавать искус</w:t>
      </w:r>
      <w:r>
        <w:t>ственный второй луч питания (см. п. 3.8) с помощью АБП, получающего энергию от электрических сетей энергосистемы.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Агрегат бесперебойного питания должен обеспечивать работу одного луча (комплекта технологического оборудования) на время запуска резервной АДЭ</w:t>
      </w:r>
      <w:r>
        <w:t>С. При использовании в составе АБП аккумуляторной батареи емкость ее должна выбираться из условия обеспечения работы луча при разряде ее в течение 1 минуты током, допустимым в 15-ти минутном режиме разряда.</w:t>
      </w:r>
    </w:p>
    <w:p w:rsidR="00000000" w:rsidRDefault="00B7297F">
      <w:pPr>
        <w:pStyle w:val="ConsPlusNormal"/>
        <w:widowControl/>
        <w:ind w:firstLine="540"/>
        <w:jc w:val="both"/>
      </w:pPr>
      <w:r>
        <w:t>Такое же решение допускается и при электроснабжен</w:t>
      </w:r>
      <w:r>
        <w:t>ии от собственной автономной электростанции, при установке мощных дизель-генераторов с большим моторесурсом.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6. НОРМЫ И ТРЕБОВАНИЯ К ТОКОРАСПРЕДЕЛИТЕЛЬНЫМ СЕТЯМ</w:t>
      </w:r>
    </w:p>
    <w:p w:rsidR="00000000" w:rsidRDefault="00B7297F">
      <w:pPr>
        <w:pStyle w:val="ConsPlusNormal"/>
        <w:widowControl/>
        <w:ind w:firstLine="0"/>
        <w:jc w:val="center"/>
      </w:pPr>
      <w:r>
        <w:t>ПОСТОЯННОГО ТОКА ПРЕДПРИЯТИЙ И СООРУЖЕНИЙ</w:t>
      </w:r>
    </w:p>
    <w:p w:rsidR="00000000" w:rsidRDefault="00B7297F">
      <w:pPr>
        <w:pStyle w:val="ConsPlusNormal"/>
        <w:widowControl/>
        <w:ind w:firstLine="0"/>
        <w:jc w:val="center"/>
      </w:pPr>
      <w:r>
        <w:t>ПРОВОДНЫХ СРЕДСТВ СВЯЗИ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6.1. Основными схемами пост</w:t>
      </w:r>
      <w:r>
        <w:t>роения токораспределительной сети (ТРС) являются:</w:t>
      </w:r>
    </w:p>
    <w:p w:rsidR="00000000" w:rsidRDefault="00B7297F">
      <w:pPr>
        <w:pStyle w:val="ConsPlusNormal"/>
        <w:widowControl/>
        <w:ind w:firstLine="540"/>
        <w:jc w:val="both"/>
      </w:pPr>
      <w:r>
        <w:t>радиальная схема. Предусматривает прокладку с выхода ЭПУ к каждой функциональной нагрузке отдельных токопроводов (с заземленным и незаземленным полюсами);</w:t>
      </w:r>
    </w:p>
    <w:p w:rsidR="00000000" w:rsidRDefault="00B7297F">
      <w:pPr>
        <w:pStyle w:val="ConsPlusNormal"/>
        <w:widowControl/>
        <w:ind w:firstLine="540"/>
        <w:jc w:val="both"/>
      </w:pPr>
      <w:r>
        <w:t>полурадиальная схема. Предусматривает прокладку с в</w:t>
      </w:r>
      <w:r>
        <w:t>ыхода ЭПУ одного общего для всех нагрузок или группы нагрузок заземленного токопровода и отдельных незаземленных токопроводов к каждой функциональной нагрузке;</w:t>
      </w:r>
    </w:p>
    <w:p w:rsidR="00000000" w:rsidRDefault="00B7297F">
      <w:pPr>
        <w:pStyle w:val="ConsPlusNormal"/>
        <w:widowControl/>
        <w:ind w:firstLine="540"/>
        <w:jc w:val="both"/>
      </w:pPr>
      <w:r>
        <w:t>магистрально-радиальная схема. Предусматривает прокладку с выхода ЭПУ общих для всех нагрузок це</w:t>
      </w:r>
      <w:r>
        <w:t>ха (части цеха) заземленного и незаземленного токопроводов (магистральная часть ТРС). Подача питания к отдельным нагрузкам (группам нагрузок) цеха (части цеха) осуществляется отдельными незаземленными (через устройства защиты) и заземленными (от общего маг</w:t>
      </w:r>
      <w:r>
        <w:t>истрального фидера) радиальными фидерами;</w:t>
      </w:r>
    </w:p>
    <w:p w:rsidR="00000000" w:rsidRDefault="00B7297F">
      <w:pPr>
        <w:pStyle w:val="ConsPlusNormal"/>
        <w:widowControl/>
        <w:ind w:firstLine="540"/>
        <w:jc w:val="both"/>
      </w:pPr>
      <w:r>
        <w:t>магистрально-полурадиальная схема. В отличие от магистрально-радиальной схемы подача заземленного полюса к электроприемникам осуществляется от магистрального токопровода общим рядовым фидером;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магистрально-рядовая </w:t>
      </w:r>
      <w:r>
        <w:t>схема. В отличие от магистрально-полурадиальной схемы, подключение нагрузок осуществляется к общим рядовым фидерам (заземленного и незаземленного).</w:t>
      </w:r>
    </w:p>
    <w:p w:rsidR="00000000" w:rsidRDefault="00B7297F">
      <w:pPr>
        <w:pStyle w:val="ConsPlusNormal"/>
        <w:widowControl/>
        <w:ind w:firstLine="540"/>
        <w:jc w:val="both"/>
      </w:pPr>
      <w:r>
        <w:t>6.2. В каждый цех необходимо подавать отдельные незаземленные токопровода по каждому номиналу напряжения.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6.</w:t>
      </w:r>
      <w:r>
        <w:t>3. Для питания цехов с аппаратурой, не критичной к кратковременным изменениям напряжения в нестационарных режимах, должна, как правило, применяться магистрально-рядовая схема построения ТРС.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питания цехов с аппаратурой, критичной к кратковременным изме</w:t>
      </w:r>
      <w:r>
        <w:t>нениям напряжения, должна, как правило, применяться магистрально-полурадиальная схема или, при соответствующем обосновании - полурадиальная и радиальная схемы. При этом необходимо:</w:t>
      </w:r>
    </w:p>
    <w:p w:rsidR="00000000" w:rsidRDefault="00B7297F">
      <w:pPr>
        <w:pStyle w:val="ConsPlusNormal"/>
        <w:widowControl/>
        <w:ind w:firstLine="540"/>
        <w:jc w:val="both"/>
      </w:pPr>
      <w:r>
        <w:t>рассчитывать ТРС на ток короткого замыкания и индуктивность, руководствуясь нормами допустимых изменений напряжения на клеммах аппаратуры в статических и динамических (нестационарных) режимах, приведенными в ГОСТ 5237-83, а также методическими руководствам</w:t>
      </w:r>
      <w:r>
        <w:t>и по проектированию ТРС для различных видов предприятий проводных средств связи;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ограничения токов короткого замыкания предусматривать высокоомную радиальную часть ТРС согласно рекомендациям соответствущих методических руководств по проектированию ТРС.</w:t>
      </w:r>
    </w:p>
    <w:p w:rsidR="00000000" w:rsidRDefault="00B7297F">
      <w:pPr>
        <w:pStyle w:val="ConsPlusNormal"/>
        <w:widowControl/>
        <w:ind w:firstLine="540"/>
        <w:jc w:val="both"/>
      </w:pPr>
      <w:r>
        <w:t>6.4. Питание рабочих цепей аппаратуры систем передачи магистральной и внутризоновой первичных сетей, за исключением узловой генераторной аппаратуры, а также всех цепей телеграфной аппаратуры и оборудования коммутации следует предусматривать от одного маги</w:t>
      </w:r>
      <w:r>
        <w:t>стрального незаземленного токопровода через устройства защиты, устанавливаемые в начале ряда. Питание узловой генераторной аппаратуры необходимо предусматривать при наличии двух ЭПУ - от двух магистральных токопроводов (незаземленных), при одной ЭПУ - от о</w:t>
      </w:r>
      <w:r>
        <w:t>дного магистрального токопровода через разные устройства рядовой защиты.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Электропитание цепей сигнализации и вспомогательных устройств (термостаты и др.) аппаратуры систем передачи следует предусматривать от отдельного незаземленного магистрального токопро</w:t>
      </w:r>
      <w:r>
        <w:t>вода через устройства рядовой защиты.</w:t>
      </w:r>
    </w:p>
    <w:p w:rsidR="00000000" w:rsidRDefault="00B7297F">
      <w:pPr>
        <w:pStyle w:val="ConsPlusNormal"/>
        <w:widowControl/>
        <w:ind w:firstLine="540"/>
        <w:jc w:val="both"/>
      </w:pPr>
      <w:r>
        <w:t>6.5. Для питания рабочих цепей, цепей сигнализации и вспомогательных устройств аппаратуры систем передачи должен предусматриваться общий заземленный магистральный токопровод.</w:t>
      </w:r>
    </w:p>
    <w:p w:rsidR="00000000" w:rsidRDefault="00B7297F">
      <w:pPr>
        <w:pStyle w:val="ConsPlusNormal"/>
        <w:widowControl/>
        <w:ind w:firstLine="540"/>
        <w:jc w:val="both"/>
      </w:pPr>
      <w:r>
        <w:t>6.6. На предприятиях, сооружениях с ЭПУ буф</w:t>
      </w:r>
      <w:r>
        <w:t xml:space="preserve">ерной системы, обеспечивающей стабилизацию 24 В +/- 10% питание аппаратуры с номинальным напряжением 21,2 В +/- 3% </w:t>
      </w:r>
      <w:r>
        <w:lastRenderedPageBreak/>
        <w:t>следует предусматривать от магистральных токопроводов (шин) 24 В через дополнительные устройства стабилизации.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6.7. При проектировании ЭПУ с </w:t>
      </w:r>
      <w:r>
        <w:t>двухгруппными аккумуляторными батареями ТРС от каждой группы аккумуляторов должна проектироваться на ток в час наибольшей нагрузки (</w:t>
      </w:r>
      <w:r w:rsidR="00E54825">
        <w:rPr>
          <w:noProof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B7297F">
      <w:pPr>
        <w:pStyle w:val="ConsPlusNormal"/>
        <w:widowControl/>
        <w:ind w:firstLine="540"/>
        <w:jc w:val="both"/>
      </w:pPr>
      <w:r>
        <w:t>6.8. Допустимое падение напряжения в ТРС определяется расчетом: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буферной системе э</w:t>
      </w:r>
      <w:r>
        <w:t>лектропитания с секционированными аккумуляторными батареями, исходя из минимально допустимого напряжения на вводных клеммах аппаратуры, минимального напряжения на выходе ЭПУ при разряде аккумуляторных батарей и максимального падения напряжения в устройства</w:t>
      </w:r>
      <w:r>
        <w:t>х коммутации и защиты;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при буферной системе электропитания с несекционированными аккумуляторными батареями и вольтодобавочными преобразователями, исходя из допустимого напряжения на вводных клеммах аппаратуры (59 В - для ЭПУ - 60 В и 22,5 В - для ЭПУ - 24 </w:t>
      </w:r>
      <w:r>
        <w:t>В), напряжения ЭПУ в буферном режиме и максимального падения напряжения в устройствах коммутации и защиты.</w:t>
      </w:r>
    </w:p>
    <w:p w:rsidR="00000000" w:rsidRDefault="00B7297F">
      <w:pPr>
        <w:pStyle w:val="ConsPlusNormal"/>
        <w:widowControl/>
        <w:ind w:firstLine="540"/>
        <w:jc w:val="both"/>
      </w:pPr>
      <w:r>
        <w:t>6.9. При расчете ТРС и разработке конструкции ТРС постоянного тока необходимо обеспечивать минимальный расход проводникового материала.</w:t>
      </w:r>
    </w:p>
    <w:p w:rsidR="00000000" w:rsidRDefault="00B7297F">
      <w:pPr>
        <w:pStyle w:val="ConsPlusNormal"/>
        <w:widowControl/>
        <w:ind w:firstLine="540"/>
        <w:jc w:val="both"/>
      </w:pPr>
      <w:r>
        <w:t>6.10. Токорас</w:t>
      </w:r>
      <w:r>
        <w:t>пределительная сеть в незаземленном полюсе должна иметь ступенчатую защиту от токов короткого замыкания и обеспечивать требования селективности.</w:t>
      </w:r>
    </w:p>
    <w:p w:rsidR="00000000" w:rsidRDefault="00B7297F">
      <w:pPr>
        <w:pStyle w:val="ConsPlusNormal"/>
        <w:widowControl/>
        <w:ind w:firstLine="540"/>
        <w:jc w:val="both"/>
      </w:pPr>
      <w:r>
        <w:t>Защита цепей питания в токораспределительных сетях должна выполняться, как правило, с помощью автоматических вы</w:t>
      </w:r>
      <w:r>
        <w:t>ключателей, в отдельных случаях допускается использование предохранителей. В ТРС, предназначенных для питания аппаратуры, критичной к изменениям напряжения в нестационарных режимах, в начале радиальной и полурадиальной частей сети необходимо предусматриват</w:t>
      </w:r>
      <w:r>
        <w:t>ь только автоматические выключатели, типы которых приведены в действующих методических руководствах по проектированию ТРС.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6.11. В ТРС должны, как правило, применяться алюминиевые шины, кабели и провода с алюминиевыми жилами. Применение кабелей и проводов </w:t>
      </w:r>
      <w:r>
        <w:t>с медными жилами допускается только при наличии соответствующих требований, приведенных в технических условиях на оборудование или в техническом задании на проектирование, либо в действующих нормативных документах.</w:t>
      </w:r>
    </w:p>
    <w:p w:rsidR="00000000" w:rsidRDefault="00B7297F">
      <w:pPr>
        <w:pStyle w:val="ConsPlusNormal"/>
        <w:widowControl/>
        <w:ind w:firstLine="540"/>
        <w:jc w:val="both"/>
      </w:pPr>
      <w:r>
        <w:t>6.12. При электропитании аппаратуры импор</w:t>
      </w:r>
      <w:r>
        <w:t>тных поставок от отечественных ЭПУ токораспределительная сеть должна проектироваться по условиям, согласованным с фирмами - поставщиками аппаратуры.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7. НОРМЫ И ТРЕБОВАНИЯ К ЭЛЕКТРИЧЕСКИМ СЕТЯМ РАДИОСООРУЖЕНИЙ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 xml:space="preserve">7.1. На технических территориях передающих и </w:t>
      </w:r>
      <w:r>
        <w:t>приемных радиоцентров, ЗСССП, автоматизированных станций РРЛ без постоянного присутствия обслуживащего персонала электрические сети до 1000 В выполняются только кабелями, прокладываемыми в земле. В многолетнемерзлых и скальных грунтах допускается прокладка</w:t>
      </w:r>
      <w:r>
        <w:t xml:space="preserve"> в наземных коробах.</w:t>
      </w:r>
    </w:p>
    <w:p w:rsidR="00000000" w:rsidRDefault="00B7297F">
      <w:pPr>
        <w:pStyle w:val="ConsPlusNormal"/>
        <w:widowControl/>
        <w:ind w:firstLine="540"/>
        <w:jc w:val="both"/>
      </w:pPr>
      <w:r>
        <w:t>На передающих радиоцентрах средних и длинных волн при многолетнемерзлых грунтах и грунтах с высокой коррозионной агрессивностью кабели, питающие электроприемники, установленные на антенных опорах, допускается подвешивать на тросе к жел</w:t>
      </w:r>
      <w:r>
        <w:t>езобетонным и металлическим фидерным опорам. При этом трос, металлическая оболочка и броня кабеля на каждой фидерной опоре должны присоединяться к заземляющему устройству фидерных опор, между жилами кабелей на выходе из здания устанавливаются блокировочные</w:t>
      </w:r>
      <w:r>
        <w:t xml:space="preserve"> конденсаторы. Расстояние от кабеля до поверхности земли должно быть не менее 2,2 м.</w:t>
      </w:r>
    </w:p>
    <w:p w:rsidR="00000000" w:rsidRDefault="00B7297F">
      <w:pPr>
        <w:pStyle w:val="ConsPlusNormal"/>
        <w:widowControl/>
        <w:ind w:firstLine="540"/>
        <w:jc w:val="both"/>
      </w:pPr>
      <w:r>
        <w:t>7.2. На территориях радиотелевизионных передающих станций и радиорелейных станций с постоянным присутствием обслуживающего персонала электрические сети до 1000 В выполняют</w:t>
      </w:r>
      <w:r>
        <w:t>ся как кабельными, так и воздушными. Опоры линий электропередачи не допускается устанавливать в зоне падения гололеда с антенных устройств и перед фронтом антенн ТРРС.</w:t>
      </w:r>
    </w:p>
    <w:p w:rsidR="00000000" w:rsidRDefault="00B7297F">
      <w:pPr>
        <w:pStyle w:val="ConsPlusNormal"/>
        <w:widowControl/>
        <w:ind w:firstLine="540"/>
        <w:jc w:val="both"/>
      </w:pPr>
      <w:r>
        <w:t>7.3. На передающих радиоцентрах для мачт-антенн с изолированным основанием подвод питани</w:t>
      </w:r>
      <w:r>
        <w:t>я к электроприемникам, установленным на мачте-антенне, может осуществляться только в имеющих нулевой потенциал по высокой частоте точках антенно-фидерной системы, или через специальные устройства (малоемкостные переходные трансформаторы, фильтры, короткоза</w:t>
      </w:r>
      <w:r>
        <w:t>мкнутые шлейфы и т.п.).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Примечание. К электроприемникам, установленным на изолированной мачте-антенне и используемым только при отключенной антенне, допускается непосредственный подвод питания с помощью переносных соединений.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7.4. Электрические соединения</w:t>
      </w:r>
      <w:r>
        <w:t xml:space="preserve"> анодного трансформатора с выпрямителем радиовещательного передатчика следует выполнять преимущественно шинами. При невозможности выполнения этих соединений шинами допускается применение кабелей при условии их открытой прокладки (по конструкциям, в каналах</w:t>
      </w:r>
      <w:r>
        <w:t xml:space="preserve"> и т.п.).</w:t>
      </w:r>
    </w:p>
    <w:p w:rsidR="00000000" w:rsidRDefault="00B7297F">
      <w:pPr>
        <w:pStyle w:val="ConsPlusNormal"/>
        <w:widowControl/>
        <w:ind w:firstLine="540"/>
        <w:jc w:val="both"/>
      </w:pPr>
      <w:r>
        <w:t>7.5. На вводе электрических сетей в помещения радиосооружений, подлежащие экранировке от воздействия внешних электромагнитных полей, должны быть предусмотрены помехоподавляющие фильтры; к прокладке кабелей в таких помещениях дополнительные требов</w:t>
      </w:r>
      <w:r>
        <w:t>ания не предъявляются.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7.6. Электрические сети в экранированных помещениях радиосооружений, оборудование которых является источником излучения электромагнитных полей, должны выполняться в металлических трубах или экранированными кабелями.</w:t>
      </w:r>
    </w:p>
    <w:p w:rsidR="00000000" w:rsidRDefault="00B7297F">
      <w:pPr>
        <w:pStyle w:val="ConsPlusNormal"/>
        <w:widowControl/>
        <w:ind w:firstLine="540"/>
        <w:jc w:val="both"/>
      </w:pPr>
      <w:r>
        <w:t>7.7. Монтаж электропривода антенны ЗСССП, агрегатов ДЭС и другого оборудования, поставляемого блоками без соединительных кабелей, следует выполнять кабелями или проводами, марки и сечения которых заданы конструкторской документацией на оборудование.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7.8. Д</w:t>
      </w:r>
      <w:r>
        <w:t>ля создания равного потенциала на корпусах радиотехнического оборудования станций РРЛ прямой видимости при питании оборудования постоянным током каждый корпус этого оборудования должен быть присоединен отдельным изолированным проводником (сечением не менее</w:t>
      </w:r>
      <w:r>
        <w:t xml:space="preserve"> 10 мм2 по алюминию) к общей заземленной точке. К этой же точке, которая должна быть расположена в аппаратной вблизи устройства распределения постоянного тока, следует присоединять и заземленный полюс источника питания постоянным током.</w:t>
      </w:r>
    </w:p>
    <w:p w:rsidR="00000000" w:rsidRDefault="00B7297F">
      <w:pPr>
        <w:pStyle w:val="ConsPlusNormal"/>
        <w:widowControl/>
        <w:ind w:firstLine="540"/>
        <w:jc w:val="both"/>
      </w:pPr>
      <w:r>
        <w:t>7.9. Для создания р</w:t>
      </w:r>
      <w:r>
        <w:t>авного потенциала на корпусах радиотехнического оборудования станций РРЛ прямой видимости, расположенных в одном здании с РПС, необходимо предусматривать:</w:t>
      </w:r>
    </w:p>
    <w:p w:rsidR="00000000" w:rsidRDefault="00B7297F">
      <w:pPr>
        <w:pStyle w:val="ConsPlusNormal"/>
        <w:widowControl/>
        <w:ind w:firstLine="540"/>
        <w:jc w:val="both"/>
      </w:pPr>
      <w:r>
        <w:t>распределительные сети 0,4 кВ станций РРЛ и ЦАУК с двумя нулевыми проводами - нулевым (рабочим) и зан</w:t>
      </w:r>
      <w:r>
        <w:t>уляющим (заземляющим);</w:t>
      </w:r>
    </w:p>
    <w:p w:rsidR="00000000" w:rsidRDefault="00B7297F">
      <w:pPr>
        <w:pStyle w:val="ConsPlusNormal"/>
        <w:widowControl/>
        <w:ind w:firstLine="540"/>
        <w:jc w:val="both"/>
      </w:pPr>
      <w:r>
        <w:t>изолированные нулевые рабочие провода;</w:t>
      </w:r>
    </w:p>
    <w:p w:rsidR="00000000" w:rsidRDefault="00B7297F">
      <w:pPr>
        <w:pStyle w:val="ConsPlusNormal"/>
        <w:widowControl/>
        <w:ind w:firstLine="540"/>
        <w:jc w:val="both"/>
      </w:pPr>
      <w:r>
        <w:t>отсоединение нулевых шин распределительных устройств 0,4 кВ станций РРЛ и ЦАУК от заземленных корпусов;</w:t>
      </w:r>
    </w:p>
    <w:p w:rsidR="00000000" w:rsidRDefault="00B7297F">
      <w:pPr>
        <w:pStyle w:val="ConsPlusNormal"/>
        <w:widowControl/>
        <w:ind w:firstLine="540"/>
        <w:jc w:val="both"/>
      </w:pPr>
      <w:r>
        <w:t>соединение нулевых рабочих и зануляющих проводов на нулевой шине вводного распределительно</w:t>
      </w:r>
      <w:r>
        <w:t>го устройства технического здания, имеющей металлическую связь с заземленной нулевой точкой питающего трансформатора;</w:t>
      </w:r>
    </w:p>
    <w:p w:rsidR="00000000" w:rsidRDefault="00B7297F">
      <w:pPr>
        <w:pStyle w:val="ConsPlusNormal"/>
        <w:widowControl/>
        <w:ind w:firstLine="540"/>
        <w:jc w:val="both"/>
      </w:pPr>
      <w:r>
        <w:t>питание передатчиков РПС от вводного распределительного устройства технического здания.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Если указанные мероприятия не обеспечивают допусти</w:t>
      </w:r>
      <w:r>
        <w:t>мый уровень помех от сети переменного тока, в проектах следует указывать, что всю распределительную сеть 0,4 кВ технического здания необходимо выполнять с двумя нулевыми проводами с соблюдением всех указанных выше мероприятий, а также соединить корпуса обо</w:t>
      </w:r>
      <w:r>
        <w:t>рудования, к которому подключен коаксиальный кабель подачи программы, алюминиевой шиной сечением не менее 800 мм2.</w:t>
      </w:r>
    </w:p>
    <w:p w:rsidR="00000000" w:rsidRDefault="00B7297F">
      <w:pPr>
        <w:pStyle w:val="ConsPlusNormal"/>
        <w:widowControl/>
        <w:ind w:firstLine="540"/>
        <w:jc w:val="both"/>
      </w:pPr>
      <w:r>
        <w:t>7.10. Для защиты от помех в сети постоянного тока разводку питания к стойкам радиорелейной аппаратуры следует выполнять по радиальной схеме о</w:t>
      </w:r>
      <w:r>
        <w:t>т общего распределительного устройства, электрически максимально приближенного (расстояние по шинам или кабелю не должно превышать 15 м) к аккумуляторной батарее.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7.11. Во избежание появления помех в технологических цепях цифровой радиорелейной аппаратуры </w:t>
      </w:r>
      <w:r>
        <w:t>и цифровой аппаратуры стационарных станций подвижной радиотелефонной связи питание вышеуказанной аппаратуры необходимо выполнять по пятипроводной сети 380/220 В (3 фазы, изолированный нуль и земля).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8. НОРМЫ И ТРЕБОВАНИЯ К ОБОРУДОВАНИЮ ЭЛЕКТРООСВЕЩЕНИЯ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8</w:t>
      </w:r>
      <w:r>
        <w:t>.1. Проектирование электроосвещения, светомаскировки, дистанционного управления внутренним и наружным освещением должно осуществляться в соответствии с действующими нормативными документами и дополнительными требованиями, приведенными ниже.</w:t>
      </w:r>
    </w:p>
    <w:p w:rsidR="00000000" w:rsidRDefault="00B7297F">
      <w:pPr>
        <w:pStyle w:val="ConsPlusNormal"/>
        <w:widowControl/>
        <w:ind w:firstLine="540"/>
        <w:jc w:val="both"/>
      </w:pPr>
      <w:r>
        <w:t>8.2. При проект</w:t>
      </w:r>
      <w:r>
        <w:t>ировании электроосвещения следует учитывать категории электроприемников освещения по надежности, приведенные в табл. 3.3.</w:t>
      </w:r>
    </w:p>
    <w:p w:rsidR="00000000" w:rsidRDefault="00B7297F">
      <w:pPr>
        <w:pStyle w:val="ConsPlusNormal"/>
        <w:widowControl/>
        <w:ind w:firstLine="540"/>
        <w:jc w:val="both"/>
      </w:pPr>
      <w:r>
        <w:t>8.3. Светильники, как правило, должны размещаться в проходах между рядами оборудования.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В технологических помещениях предприятий прово</w:t>
      </w:r>
      <w:r>
        <w:t xml:space="preserve">дных средств связи, в которых оборудование установлено рядами, общее освещение выполняется только вдоль главного прохода. Между рядами выполняется рядовое освещение, монтируемое на </w:t>
      </w:r>
      <w:r>
        <w:lastRenderedPageBreak/>
        <w:t>металлоконструкциях оборудования. Необходимо предусматривать индивидуальное</w:t>
      </w:r>
      <w:r>
        <w:t xml:space="preserve"> управление рядовым освещением по каждому проходу.</w:t>
      </w:r>
    </w:p>
    <w:p w:rsidR="00000000" w:rsidRDefault="00B7297F">
      <w:pPr>
        <w:pStyle w:val="ConsPlusNormal"/>
        <w:widowControl/>
        <w:ind w:firstLine="540"/>
        <w:jc w:val="both"/>
      </w:pPr>
      <w:r>
        <w:t>Перечень участков и рабочих мест предприятий проводных средств связи, требующих оборудования сетей рядового освещения, а также аварийного освещения для продолжения работы приведены в табл. 8.1.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8.</w:t>
      </w:r>
      <w:r>
        <w:t>1</w:t>
      </w:r>
    </w:p>
    <w:p w:rsidR="00000000" w:rsidRDefault="00B7297F">
      <w:pPr>
        <w:pStyle w:val="ConsPlusNormal"/>
        <w:widowControl/>
        <w:ind w:firstLine="0"/>
        <w:jc w:val="right"/>
      </w:pPr>
    </w:p>
    <w:p w:rsidR="00000000" w:rsidRDefault="00B7297F">
      <w:pPr>
        <w:pStyle w:val="ConsPlusNonformat"/>
        <w:widowControl/>
        <w:jc w:val="both"/>
      </w:pPr>
      <w:r>
        <w:t>────┬───────────────────┬──────────────────────────────────────────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N  </w:t>
      </w:r>
      <w:r>
        <w:t>│</w:t>
      </w:r>
      <w:r>
        <w:t xml:space="preserve">      Службы       </w:t>
      </w:r>
      <w:r>
        <w:t>│</w:t>
      </w:r>
      <w:r>
        <w:t xml:space="preserve">         Участки и рабочие места</w:t>
      </w:r>
    </w:p>
    <w:p w:rsidR="00000000" w:rsidRDefault="00B7297F">
      <w:pPr>
        <w:pStyle w:val="ConsPlusNonformat"/>
        <w:widowControl/>
        <w:jc w:val="both"/>
      </w:pPr>
      <w:r>
        <w:t>п.п.</w:t>
      </w:r>
      <w:r>
        <w:t>│</w:t>
      </w:r>
      <w:r>
        <w:t xml:space="preserve">                   </w:t>
      </w:r>
      <w:r>
        <w:t>├─────────────┬────────────────────────────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  </w:t>
      </w:r>
      <w:r>
        <w:t>│</w:t>
      </w:r>
      <w:r>
        <w:t xml:space="preserve">   рядовое   </w:t>
      </w:r>
      <w:r>
        <w:t>│</w:t>
      </w:r>
      <w:r>
        <w:t xml:space="preserve">    аварийное освещение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  </w:t>
      </w:r>
      <w:r>
        <w:t>│</w:t>
      </w:r>
      <w:r>
        <w:t xml:space="preserve">  освещение  </w:t>
      </w:r>
      <w:r>
        <w:t>├──────────────┬────────────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  </w:t>
      </w:r>
      <w:r>
        <w:t>│</w:t>
      </w:r>
      <w:r>
        <w:t xml:space="preserve"> с перерывом </w:t>
      </w:r>
      <w:r>
        <w:t>│</w:t>
      </w:r>
      <w:r>
        <w:t xml:space="preserve"> с перерывом  </w:t>
      </w:r>
      <w:r>
        <w:t>│</w:t>
      </w:r>
      <w:r>
        <w:t>без перерыва</w:t>
      </w:r>
    </w:p>
    <w:p w:rsidR="00000000" w:rsidRDefault="00B7297F">
      <w:pPr>
        <w:pStyle w:val="ConsPlusNonformat"/>
        <w:widowControl/>
        <w:jc w:val="both"/>
      </w:pPr>
      <w:r>
        <w:t xml:space="preserve">    </w:t>
      </w:r>
      <w:r>
        <w:t>│</w:t>
      </w:r>
      <w:r>
        <w:t xml:space="preserve">                   </w:t>
      </w:r>
      <w:r>
        <w:t>│</w:t>
      </w:r>
      <w:r>
        <w:t xml:space="preserve">   до 30 с   </w:t>
      </w:r>
      <w:r>
        <w:t>│</w:t>
      </w:r>
      <w:r>
        <w:t xml:space="preserve">    до 30 с   </w:t>
      </w:r>
      <w:r>
        <w:t>│</w:t>
      </w:r>
    </w:p>
    <w:p w:rsidR="00000000" w:rsidRDefault="00B7297F">
      <w:pPr>
        <w:pStyle w:val="ConsPlusNonformat"/>
        <w:widowControl/>
        <w:jc w:val="both"/>
      </w:pPr>
      <w:r>
        <w:t>────┼───────────────────┼─────────────┼────</w:t>
      </w:r>
      <w:r>
        <w:t>──────────┼────────────</w:t>
      </w:r>
    </w:p>
    <w:p w:rsidR="00000000" w:rsidRDefault="00B7297F">
      <w:pPr>
        <w:pStyle w:val="ConsPlusNonformat"/>
        <w:widowControl/>
        <w:jc w:val="both"/>
      </w:pPr>
      <w:r>
        <w:t xml:space="preserve"> 1  </w:t>
      </w:r>
      <w:r>
        <w:t>│</w:t>
      </w:r>
      <w:r>
        <w:t xml:space="preserve">         2         </w:t>
      </w:r>
      <w:r>
        <w:t>│</w:t>
      </w:r>
      <w:r>
        <w:t xml:space="preserve">      3      </w:t>
      </w:r>
      <w:r>
        <w:t>│</w:t>
      </w:r>
      <w:r>
        <w:t xml:space="preserve">       4      </w:t>
      </w:r>
      <w:r>
        <w:t>│</w:t>
      </w:r>
      <w:r>
        <w:t xml:space="preserve">      5</w:t>
      </w:r>
    </w:p>
    <w:p w:rsidR="00000000" w:rsidRDefault="00B7297F">
      <w:pPr>
        <w:pStyle w:val="ConsPlusNonformat"/>
        <w:widowControl/>
        <w:jc w:val="both"/>
      </w:pPr>
      <w:r>
        <w:t>────┴───────────────────┴─────────────┴──────────────┴────────────</w:t>
      </w:r>
    </w:p>
    <w:p w:rsidR="00000000" w:rsidRDefault="00B7297F">
      <w:pPr>
        <w:pStyle w:val="ConsPlusNonformat"/>
        <w:widowControl/>
      </w:pPr>
      <w:r>
        <w:t>1.   МТС</w:t>
      </w:r>
    </w:p>
    <w:p w:rsidR="00000000" w:rsidRDefault="00B7297F">
      <w:pPr>
        <w:pStyle w:val="ConsPlusNonformat"/>
        <w:widowControl/>
      </w:pPr>
      <w:r>
        <w:t xml:space="preserve">     Автоматный зал      Все ряды      -              -</w:t>
      </w:r>
    </w:p>
    <w:p w:rsidR="00000000" w:rsidRDefault="00B7297F">
      <w:pPr>
        <w:pStyle w:val="ConsPlusNonformat"/>
        <w:widowControl/>
      </w:pPr>
      <w:r>
        <w:t xml:space="preserve">                         оборудования</w:t>
      </w:r>
    </w:p>
    <w:p w:rsidR="00000000" w:rsidRDefault="00B7297F">
      <w:pPr>
        <w:pStyle w:val="ConsPlusNonformat"/>
        <w:widowControl/>
      </w:pPr>
      <w:r>
        <w:t xml:space="preserve">     Стативный зал       то же         -              -</w:t>
      </w:r>
    </w:p>
    <w:p w:rsidR="00000000" w:rsidRDefault="00B7297F">
      <w:pPr>
        <w:pStyle w:val="ConsPlusNonformat"/>
        <w:widowControl/>
      </w:pPr>
      <w:r>
        <w:t xml:space="preserve">     Машинный зал        -             50% светильни- Пульт</w:t>
      </w:r>
    </w:p>
    <w:p w:rsidR="00000000" w:rsidRDefault="00B7297F">
      <w:pPr>
        <w:pStyle w:val="ConsPlusNonformat"/>
        <w:widowControl/>
      </w:pPr>
      <w:r>
        <w:t xml:space="preserve">     и помещение                       ков помещения  оператора</w:t>
      </w:r>
    </w:p>
    <w:p w:rsidR="00000000" w:rsidRDefault="00B7297F">
      <w:pPr>
        <w:pStyle w:val="ConsPlusNonformat"/>
        <w:widowControl/>
      </w:pPr>
      <w:r>
        <w:t xml:space="preserve">     накопителей</w:t>
      </w:r>
    </w:p>
    <w:p w:rsidR="00000000" w:rsidRDefault="00B7297F">
      <w:pPr>
        <w:pStyle w:val="ConsPlusNonformat"/>
        <w:widowControl/>
      </w:pPr>
      <w:r>
        <w:t xml:space="preserve">     Перфораторная       -             10% светильни- -</w:t>
      </w:r>
    </w:p>
    <w:p w:rsidR="00000000" w:rsidRDefault="00B7297F">
      <w:pPr>
        <w:pStyle w:val="ConsPlusNonformat"/>
        <w:widowControl/>
      </w:pPr>
      <w:r>
        <w:t xml:space="preserve">   </w:t>
      </w:r>
      <w:r>
        <w:t xml:space="preserve">                                    ков помещения</w:t>
      </w:r>
    </w:p>
    <w:p w:rsidR="00000000" w:rsidRDefault="00B7297F">
      <w:pPr>
        <w:pStyle w:val="ConsPlusNonformat"/>
        <w:widowControl/>
      </w:pPr>
      <w:r>
        <w:t xml:space="preserve">     Комната подготовки  -             Рабочие столы  -</w:t>
      </w:r>
    </w:p>
    <w:p w:rsidR="00000000" w:rsidRDefault="00B7297F">
      <w:pPr>
        <w:pStyle w:val="ConsPlusNonformat"/>
        <w:widowControl/>
      </w:pPr>
      <w:r>
        <w:t xml:space="preserve">     данных</w:t>
      </w:r>
    </w:p>
    <w:p w:rsidR="00000000" w:rsidRDefault="00B7297F">
      <w:pPr>
        <w:pStyle w:val="ConsPlusNonformat"/>
        <w:widowControl/>
      </w:pPr>
      <w:r>
        <w:t xml:space="preserve">     Комната КИА         -             то же          -</w:t>
      </w:r>
    </w:p>
    <w:p w:rsidR="00000000" w:rsidRDefault="00B7297F">
      <w:pPr>
        <w:pStyle w:val="ConsPlusNonformat"/>
        <w:widowControl/>
      </w:pPr>
      <w:r>
        <w:t xml:space="preserve">     Коммутаторный зал   -             В составе коммутаторов</w:t>
      </w:r>
    </w:p>
    <w:p w:rsidR="00000000" w:rsidRDefault="00B7297F">
      <w:pPr>
        <w:pStyle w:val="ConsPlusNonformat"/>
        <w:widowControl/>
      </w:pPr>
      <w:r>
        <w:t xml:space="preserve">     Помещение      </w:t>
      </w:r>
      <w:r>
        <w:t xml:space="preserve">     -             имеются лампочки, питание</w:t>
      </w:r>
    </w:p>
    <w:p w:rsidR="00000000" w:rsidRDefault="00B7297F">
      <w:pPr>
        <w:pStyle w:val="ConsPlusNonformat"/>
        <w:widowControl/>
      </w:pPr>
      <w:r>
        <w:t xml:space="preserve">     производственного                 которых учитывается в</w:t>
      </w:r>
    </w:p>
    <w:p w:rsidR="00000000" w:rsidRDefault="00B7297F">
      <w:pPr>
        <w:pStyle w:val="ConsPlusNonformat"/>
        <w:widowControl/>
      </w:pPr>
      <w:r>
        <w:t xml:space="preserve">     контроля                          технологической нагрузке.</w:t>
      </w:r>
    </w:p>
    <w:p w:rsidR="00000000" w:rsidRDefault="00B7297F">
      <w:pPr>
        <w:pStyle w:val="ConsPlusNonformat"/>
        <w:widowControl/>
      </w:pPr>
      <w:r>
        <w:t xml:space="preserve">                                       Устройство специальной сети</w:t>
      </w:r>
    </w:p>
    <w:p w:rsidR="00000000" w:rsidRDefault="00B7297F">
      <w:pPr>
        <w:pStyle w:val="ConsPlusNonformat"/>
        <w:widowControl/>
      </w:pPr>
      <w:r>
        <w:t xml:space="preserve">                  </w:t>
      </w:r>
      <w:r>
        <w:t xml:space="preserve">                     аварийного освещения не</w:t>
      </w:r>
    </w:p>
    <w:p w:rsidR="00000000" w:rsidRDefault="00B7297F">
      <w:pPr>
        <w:pStyle w:val="ConsPlusNonformat"/>
        <w:widowControl/>
      </w:pPr>
      <w:r>
        <w:t xml:space="preserve">                                       требуется</w:t>
      </w:r>
    </w:p>
    <w:p w:rsidR="00000000" w:rsidRDefault="00B7297F">
      <w:pPr>
        <w:pStyle w:val="ConsPlusNonformat"/>
        <w:widowControl/>
      </w:pPr>
      <w:r>
        <w:t xml:space="preserve">     Гарнитурная         -             Рабочий стол   -</w:t>
      </w:r>
    </w:p>
    <w:p w:rsidR="00000000" w:rsidRDefault="00B7297F">
      <w:pPr>
        <w:pStyle w:val="ConsPlusNonformat"/>
        <w:widowControl/>
      </w:pPr>
      <w:r>
        <w:t xml:space="preserve">     Служба уведомления  -             Столы          -</w:t>
      </w:r>
    </w:p>
    <w:p w:rsidR="00000000" w:rsidRDefault="00B7297F">
      <w:pPr>
        <w:pStyle w:val="ConsPlusNonformat"/>
        <w:widowControl/>
      </w:pPr>
      <w:r>
        <w:t xml:space="preserve">                                       уведомления</w:t>
      </w:r>
    </w:p>
    <w:p w:rsidR="00000000" w:rsidRDefault="00B7297F">
      <w:pPr>
        <w:pStyle w:val="ConsPlusNonformat"/>
        <w:widowControl/>
      </w:pPr>
      <w:r>
        <w:t>2.   Телеграф</w:t>
      </w:r>
    </w:p>
    <w:p w:rsidR="00000000" w:rsidRDefault="00B7297F">
      <w:pPr>
        <w:pStyle w:val="ConsPlusNonformat"/>
        <w:widowControl/>
      </w:pPr>
      <w:r>
        <w:t xml:space="preserve">     ЦКК                 Все ряды      50% светильни- Стойки КП</w:t>
      </w:r>
    </w:p>
    <w:p w:rsidR="00000000" w:rsidRDefault="00B7297F">
      <w:pPr>
        <w:pStyle w:val="ConsPlusNonformat"/>
        <w:widowControl/>
      </w:pPr>
      <w:r>
        <w:t xml:space="preserve">     Станция АТ-ЦС-ЦК    оборудования  ков помещения</w:t>
      </w:r>
    </w:p>
    <w:p w:rsidR="00000000" w:rsidRDefault="00B7297F">
      <w:pPr>
        <w:pStyle w:val="ConsPlusNonformat"/>
        <w:widowControl/>
      </w:pPr>
      <w:r>
        <w:t xml:space="preserve">                                       &lt;...&gt;</w:t>
      </w:r>
    </w:p>
    <w:p w:rsidR="00000000" w:rsidRDefault="00B7297F">
      <w:pPr>
        <w:pStyle w:val="ConsPlusNonformat"/>
        <w:widowControl/>
      </w:pPr>
      <w:r>
        <w:t xml:space="preserve">      Станция "Курок"    Все ряды      50% светильни- Стативы</w:t>
      </w:r>
    </w:p>
    <w:p w:rsidR="00000000" w:rsidRDefault="00B7297F">
      <w:pPr>
        <w:pStyle w:val="ConsPlusNonformat"/>
        <w:widowControl/>
      </w:pPr>
      <w:r>
        <w:t xml:space="preserve">                 </w:t>
      </w:r>
      <w:r>
        <w:t xml:space="preserve">        оборудования  ков помещения  СУВК</w:t>
      </w:r>
    </w:p>
    <w:p w:rsidR="00000000" w:rsidRDefault="00B7297F">
      <w:pPr>
        <w:pStyle w:val="ConsPlusNonformat"/>
        <w:widowControl/>
      </w:pPr>
      <w:r>
        <w:t xml:space="preserve">                                       УОУ</w:t>
      </w:r>
    </w:p>
    <w:p w:rsidR="00000000" w:rsidRDefault="00B7297F">
      <w:pPr>
        <w:pStyle w:val="ConsPlusNonformat"/>
        <w:widowControl/>
      </w:pPr>
      <w:r>
        <w:t xml:space="preserve">      ЦТК                то же         50% светильни- Стойка</w:t>
      </w:r>
    </w:p>
    <w:p w:rsidR="00000000" w:rsidRDefault="00B7297F">
      <w:pPr>
        <w:pStyle w:val="ConsPlusNonformat"/>
        <w:widowControl/>
      </w:pPr>
      <w:r>
        <w:t xml:space="preserve">                                       ков помещений  СКК, СПМ</w:t>
      </w:r>
    </w:p>
    <w:p w:rsidR="00000000" w:rsidRDefault="00B7297F">
      <w:pPr>
        <w:pStyle w:val="ConsPlusNonformat"/>
        <w:widowControl/>
      </w:pPr>
      <w:r>
        <w:t xml:space="preserve">                                       КИУ или </w:t>
      </w:r>
      <w:r>
        <w:t>ЦКИ</w:t>
      </w:r>
    </w:p>
    <w:p w:rsidR="00000000" w:rsidRDefault="00B7297F">
      <w:pPr>
        <w:pStyle w:val="ConsPlusNonformat"/>
        <w:widowControl/>
      </w:pPr>
      <w:r>
        <w:t xml:space="preserve">      ЦКС                -             50% светильни- Стойка</w:t>
      </w:r>
    </w:p>
    <w:p w:rsidR="00000000" w:rsidRDefault="00B7297F">
      <w:pPr>
        <w:pStyle w:val="ConsPlusNonformat"/>
        <w:widowControl/>
      </w:pPr>
      <w:r>
        <w:t xml:space="preserve">                                       ков помещений  сопряжения</w:t>
      </w:r>
    </w:p>
    <w:p w:rsidR="00000000" w:rsidRDefault="00B7297F">
      <w:pPr>
        <w:pStyle w:val="ConsPlusNonformat"/>
        <w:widowControl/>
      </w:pPr>
      <w:r>
        <w:t xml:space="preserve">                                       ВК и УС, НМЛ   ВК, пульт</w:t>
      </w:r>
    </w:p>
    <w:p w:rsidR="00000000" w:rsidRDefault="00B7297F">
      <w:pPr>
        <w:pStyle w:val="ConsPlusNonformat"/>
        <w:widowControl/>
      </w:pPr>
      <w:r>
        <w:t xml:space="preserve">                                       и СОВТ         диспетче</w:t>
      </w:r>
      <w:r>
        <w:t>ра</w:t>
      </w:r>
    </w:p>
    <w:p w:rsidR="00000000" w:rsidRDefault="00B7297F">
      <w:pPr>
        <w:pStyle w:val="ConsPlusNonformat"/>
        <w:widowControl/>
      </w:pPr>
      <w:r>
        <w:t xml:space="preserve">      ЦАК                -             50% светильни- -</w:t>
      </w:r>
    </w:p>
    <w:p w:rsidR="00000000" w:rsidRDefault="00B7297F">
      <w:pPr>
        <w:pStyle w:val="ConsPlusNonformat"/>
        <w:widowControl/>
      </w:pPr>
      <w:r>
        <w:t xml:space="preserve">                                       ков помещений</w:t>
      </w:r>
    </w:p>
    <w:p w:rsidR="00000000" w:rsidRDefault="00B7297F">
      <w:pPr>
        <w:pStyle w:val="ConsPlusNonformat"/>
        <w:widowControl/>
      </w:pPr>
      <w:r>
        <w:t xml:space="preserve">                                       КУ и УОА</w:t>
      </w:r>
    </w:p>
    <w:p w:rsidR="00000000" w:rsidRDefault="00B7297F">
      <w:pPr>
        <w:pStyle w:val="ConsPlusNonformat"/>
        <w:widowControl/>
      </w:pPr>
      <w:r>
        <w:t xml:space="preserve">      ЦФС                -             Устройство     -</w:t>
      </w:r>
    </w:p>
    <w:p w:rsidR="00000000" w:rsidRDefault="00B7297F">
      <w:pPr>
        <w:pStyle w:val="ConsPlusNonformat"/>
        <w:widowControl/>
      </w:pPr>
      <w:r>
        <w:t xml:space="preserve">                                       к</w:t>
      </w:r>
      <w:r>
        <w:t>оммутации</w:t>
      </w:r>
    </w:p>
    <w:p w:rsidR="00000000" w:rsidRDefault="00B7297F">
      <w:pPr>
        <w:pStyle w:val="ConsPlusNonformat"/>
        <w:widowControl/>
      </w:pPr>
      <w:r>
        <w:t xml:space="preserve">                                       каналов ТЧ</w:t>
      </w:r>
    </w:p>
    <w:p w:rsidR="00000000" w:rsidRDefault="00B7297F">
      <w:pPr>
        <w:pStyle w:val="ConsPlusNonformat"/>
        <w:widowControl/>
      </w:pPr>
      <w:r>
        <w:t>3.    ЛАЦ ОМС и СУ</w:t>
      </w:r>
    </w:p>
    <w:p w:rsidR="00000000" w:rsidRDefault="00B7297F">
      <w:pPr>
        <w:pStyle w:val="ConsPlusNonformat"/>
        <w:widowControl/>
      </w:pPr>
      <w:r>
        <w:lastRenderedPageBreak/>
        <w:t xml:space="preserve">      СТ-ЛАЦ             Все ряды      Стойки служеб- -</w:t>
      </w:r>
    </w:p>
    <w:p w:rsidR="00000000" w:rsidRDefault="00B7297F">
      <w:pPr>
        <w:pStyle w:val="ConsPlusNonformat"/>
        <w:widowControl/>
      </w:pPr>
      <w:r>
        <w:t xml:space="preserve">                         оборудования  ной связи,</w:t>
      </w:r>
    </w:p>
    <w:p w:rsidR="00000000" w:rsidRDefault="00B7297F">
      <w:pPr>
        <w:pStyle w:val="ConsPlusNonformat"/>
        <w:widowControl/>
      </w:pPr>
      <w:r>
        <w:t xml:space="preserve">                                       телемеханики,</w:t>
      </w:r>
    </w:p>
    <w:p w:rsidR="00000000" w:rsidRDefault="00B7297F">
      <w:pPr>
        <w:pStyle w:val="ConsPlusNonformat"/>
        <w:widowControl/>
      </w:pPr>
      <w:r>
        <w:t xml:space="preserve">                  </w:t>
      </w:r>
      <w:r>
        <w:t xml:space="preserve">                     переключения и</w:t>
      </w:r>
    </w:p>
    <w:p w:rsidR="00000000" w:rsidRDefault="00B7297F">
      <w:pPr>
        <w:pStyle w:val="ConsPlusNonformat"/>
        <w:widowControl/>
      </w:pPr>
      <w:r>
        <w:t xml:space="preserve">                                       дистанционного</w:t>
      </w:r>
    </w:p>
    <w:p w:rsidR="00000000" w:rsidRDefault="00B7297F">
      <w:pPr>
        <w:pStyle w:val="ConsPlusNonformat"/>
        <w:widowControl/>
      </w:pPr>
      <w:r>
        <w:t xml:space="preserve">                                       питания</w:t>
      </w:r>
    </w:p>
    <w:p w:rsidR="00000000" w:rsidRDefault="00B7297F">
      <w:pPr>
        <w:pStyle w:val="ConsPlusNonformat"/>
        <w:widowControl/>
      </w:pPr>
      <w:r>
        <w:t xml:space="preserve">      СК-ЛАЦ             то же         Ряды испыта-   Пульт</w:t>
      </w:r>
    </w:p>
    <w:p w:rsidR="00000000" w:rsidRDefault="00B7297F">
      <w:pPr>
        <w:pStyle w:val="ConsPlusNonformat"/>
        <w:widowControl/>
      </w:pPr>
      <w:r>
        <w:t xml:space="preserve">                                       тельных стоек, дежурного</w:t>
      </w:r>
    </w:p>
    <w:p w:rsidR="00000000" w:rsidRDefault="00B7297F">
      <w:pPr>
        <w:pStyle w:val="ConsPlusNonformat"/>
        <w:widowControl/>
      </w:pPr>
      <w:r>
        <w:t xml:space="preserve">                                       стойка сетевой инженера</w:t>
      </w:r>
    </w:p>
    <w:p w:rsidR="00000000" w:rsidRDefault="00B7297F">
      <w:pPr>
        <w:pStyle w:val="ConsPlusNonformat"/>
        <w:widowControl/>
      </w:pPr>
      <w:r>
        <w:t xml:space="preserve">                                       служебной</w:t>
      </w:r>
    </w:p>
    <w:p w:rsidR="00000000" w:rsidRDefault="00B7297F">
      <w:pPr>
        <w:pStyle w:val="ConsPlusNonformat"/>
        <w:widowControl/>
      </w:pPr>
      <w:r>
        <w:t xml:space="preserve">                                       связи</w:t>
      </w:r>
    </w:p>
    <w:p w:rsidR="00000000" w:rsidRDefault="00B7297F">
      <w:pPr>
        <w:pStyle w:val="ConsPlusNonformat"/>
        <w:widowControl/>
      </w:pPr>
      <w:r>
        <w:t xml:space="preserve">      СТО                -         </w:t>
      </w:r>
      <w:r>
        <w:t xml:space="preserve">    -              Пульты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оперативно-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техническо-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го обслужи-</w:t>
      </w:r>
    </w:p>
    <w:p w:rsidR="00000000" w:rsidRDefault="00B7297F">
      <w:pPr>
        <w:pStyle w:val="ConsPlusNonformat"/>
        <w:widowControl/>
      </w:pPr>
      <w:r>
        <w:t xml:space="preserve">                                </w:t>
      </w:r>
      <w:r>
        <w:t xml:space="preserve">                      вания и</w:t>
      </w:r>
    </w:p>
    <w:p w:rsidR="00000000" w:rsidRDefault="00B7297F">
      <w:pPr>
        <w:pStyle w:val="ConsPlusNonformat"/>
        <w:widowControl/>
      </w:pPr>
      <w:r>
        <w:t xml:space="preserve">                                                      управления</w:t>
      </w:r>
    </w:p>
    <w:p w:rsidR="00000000" w:rsidRDefault="00B7297F">
      <w:pPr>
        <w:pStyle w:val="ConsPlusNonformat"/>
        <w:widowControl/>
      </w:pPr>
      <w:r>
        <w:t>4.    Аппаратная ГМТС    -             Пульты         -</w:t>
      </w:r>
    </w:p>
    <w:p w:rsidR="00000000" w:rsidRDefault="00B7297F">
      <w:pPr>
        <w:pStyle w:val="ConsPlusNonformat"/>
        <w:widowControl/>
      </w:pPr>
      <w:r>
        <w:t>5.    АТС</w:t>
      </w:r>
    </w:p>
    <w:p w:rsidR="00000000" w:rsidRDefault="00B7297F">
      <w:pPr>
        <w:pStyle w:val="ConsPlusNonformat"/>
        <w:widowControl/>
      </w:pPr>
      <w:r>
        <w:t xml:space="preserve">      Автоматный зал     Все ряды      -              -</w:t>
      </w:r>
    </w:p>
    <w:p w:rsidR="00000000" w:rsidRDefault="00B7297F">
      <w:pPr>
        <w:pStyle w:val="ConsPlusNonformat"/>
        <w:widowControl/>
      </w:pPr>
      <w:r>
        <w:t xml:space="preserve">                         оборудования</w:t>
      </w:r>
    </w:p>
    <w:p w:rsidR="00000000" w:rsidRDefault="00B7297F">
      <w:pPr>
        <w:pStyle w:val="ConsPlusNonformat"/>
        <w:widowControl/>
      </w:pPr>
      <w:r>
        <w:t xml:space="preserve"> </w:t>
      </w:r>
      <w:r>
        <w:t xml:space="preserve">     Стативная КИА      -             Рабочие места  -</w:t>
      </w:r>
    </w:p>
    <w:p w:rsidR="00000000" w:rsidRDefault="00B7297F">
      <w:pPr>
        <w:pStyle w:val="ConsPlusNonformat"/>
        <w:widowControl/>
      </w:pPr>
      <w:r>
        <w:t xml:space="preserve">      ЛАЦ ГТС            Все ряды      -              -</w:t>
      </w:r>
    </w:p>
    <w:p w:rsidR="00000000" w:rsidRDefault="00B7297F">
      <w:pPr>
        <w:pStyle w:val="ConsPlusNonformat"/>
        <w:widowControl/>
      </w:pPr>
      <w:r>
        <w:t xml:space="preserve">                         оборудования</w:t>
      </w:r>
    </w:p>
    <w:p w:rsidR="00000000" w:rsidRDefault="00B7297F">
      <w:pPr>
        <w:pStyle w:val="ConsPlusNonformat"/>
        <w:widowControl/>
      </w:pPr>
      <w:r>
        <w:t xml:space="preserve">      Кросс              -             Испытательно-  -</w:t>
      </w:r>
    </w:p>
    <w:p w:rsidR="00000000" w:rsidRDefault="00B7297F">
      <w:pPr>
        <w:pStyle w:val="ConsPlusNonformat"/>
        <w:widowControl/>
      </w:pPr>
      <w:r>
        <w:t xml:space="preserve">                                       измерительны</w:t>
      </w:r>
      <w:r>
        <w:t>е</w:t>
      </w:r>
    </w:p>
    <w:p w:rsidR="00000000" w:rsidRDefault="00B7297F">
      <w:pPr>
        <w:pStyle w:val="ConsPlusNonformat"/>
        <w:widowControl/>
      </w:pPr>
      <w:r>
        <w:t xml:space="preserve">                                       столы</w:t>
      </w:r>
    </w:p>
    <w:p w:rsidR="00000000" w:rsidRDefault="00B7297F">
      <w:pPr>
        <w:pStyle w:val="ConsPlusNonformat"/>
        <w:widowControl/>
      </w:pPr>
      <w:r>
        <w:t xml:space="preserve">      Справочно-информа- -             30% рабочих    -</w:t>
      </w:r>
    </w:p>
    <w:p w:rsidR="00000000" w:rsidRDefault="00B7297F">
      <w:pPr>
        <w:pStyle w:val="ConsPlusNonformat"/>
        <w:widowControl/>
      </w:pPr>
      <w:r>
        <w:t xml:space="preserve">      ционная служба                   мест</w:t>
      </w:r>
    </w:p>
    <w:p w:rsidR="00000000" w:rsidRDefault="00B7297F">
      <w:pPr>
        <w:pStyle w:val="ConsPlusNonformat"/>
        <w:widowControl/>
      </w:pPr>
    </w:p>
    <w:p w:rsidR="00000000" w:rsidRDefault="00B7297F">
      <w:pPr>
        <w:pStyle w:val="ConsPlusNonformat"/>
        <w:widowControl/>
      </w:pPr>
      <w:r>
        <w:t xml:space="preserve">    Примечание.  При наличии сети рядового освещения, подключенной</w:t>
      </w:r>
    </w:p>
    <w:p w:rsidR="00000000" w:rsidRDefault="00B7297F">
      <w:pPr>
        <w:pStyle w:val="ConsPlusNonformat"/>
        <w:widowControl/>
      </w:pPr>
      <w:r>
        <w:t>к АДЭС,  для перечисленного в графе 4 обо</w:t>
      </w:r>
      <w:r>
        <w:t>рудования, размещаемого в</w:t>
      </w:r>
    </w:p>
    <w:p w:rsidR="00000000" w:rsidRDefault="00B7297F">
      <w:pPr>
        <w:pStyle w:val="ConsPlusNonformat"/>
        <w:widowControl/>
      </w:pPr>
      <w:r>
        <w:t>рядах, аварийное освещение не предусматривается.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8.4. При расчете мощности сети рядового освещения следует принимать следующие коэффициенты:</w:t>
      </w:r>
    </w:p>
    <w:p w:rsidR="00000000" w:rsidRDefault="00B7297F">
      <w:pPr>
        <w:pStyle w:val="ConsPlusNormal"/>
        <w:widowControl/>
        <w:ind w:firstLine="540"/>
        <w:jc w:val="both"/>
      </w:pPr>
      <w:r>
        <w:t>0,2 - с количеством рядов до 25;</w:t>
      </w:r>
    </w:p>
    <w:p w:rsidR="00000000" w:rsidRDefault="00B7297F">
      <w:pPr>
        <w:pStyle w:val="ConsPlusNormal"/>
        <w:widowControl/>
        <w:ind w:firstLine="540"/>
        <w:jc w:val="both"/>
      </w:pPr>
      <w:r>
        <w:t>0,1 - с количеством рядов от 26 до 50;</w:t>
      </w:r>
    </w:p>
    <w:p w:rsidR="00000000" w:rsidRDefault="00B7297F">
      <w:pPr>
        <w:pStyle w:val="ConsPlusNormal"/>
        <w:widowControl/>
        <w:ind w:firstLine="540"/>
        <w:jc w:val="both"/>
      </w:pPr>
      <w:r>
        <w:t>0,08 - с количеством рядов от 51 и выше.</w:t>
      </w:r>
    </w:p>
    <w:p w:rsidR="00000000" w:rsidRDefault="00B7297F">
      <w:pPr>
        <w:pStyle w:val="ConsPlusNormal"/>
        <w:widowControl/>
        <w:ind w:firstLine="540"/>
        <w:jc w:val="both"/>
      </w:pPr>
      <w:r>
        <w:t>8.5. При наличии на предприятиях и объектах в составе ЭПУ аккумуляторных батарей от них, в соответствии с п. 5.24, следует питать сеть эвакуационного и аварийного освещения в местах постоянного обслуживания на предп</w:t>
      </w:r>
      <w:r>
        <w:t>риятиях проводной связи, а на ПРС РРЛ - сеть аварийного освещения АДЭС и аппаратной.</w:t>
      </w:r>
    </w:p>
    <w:p w:rsidR="00000000" w:rsidRDefault="00B7297F">
      <w:pPr>
        <w:pStyle w:val="ConsPlusNormal"/>
        <w:widowControl/>
        <w:ind w:firstLine="540"/>
        <w:jc w:val="both"/>
      </w:pPr>
      <w:r>
        <w:t>8.6. Применение ламп, действующих по принципу разряда в газовой среде, для электроосвещения технических зданий и территорий приемных радиоцентров не допускается.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8.7. В те</w:t>
      </w:r>
      <w:r>
        <w:t>хнических зданиях приемных радиоцентров сети электроосвещения должны прокладываться проводами с экранирующей оболочкой или в металлических трубах, выключатели и распределительные щитки должны иметь металлические корпуса или должны устанавливаться в металли</w:t>
      </w:r>
      <w:r>
        <w:t>ческих ящиках.</w:t>
      </w:r>
    </w:p>
    <w:p w:rsidR="00000000" w:rsidRDefault="00B7297F">
      <w:pPr>
        <w:pStyle w:val="ConsPlusNormal"/>
        <w:widowControl/>
        <w:ind w:firstLine="540"/>
        <w:jc w:val="both"/>
      </w:pPr>
      <w:r>
        <w:t>8.8. При установке в технических зданиях передаюших радиоцентров радиотехнического оборудования, расположенного в экранированных отсеках заводского изготовления, экранировка осветительных сетей технических зданий не требуется.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8.9. На автома</w:t>
      </w:r>
      <w:r>
        <w:t>тизированных радиообъектах, работающих без постоянного присутствия обслуживающего персонала, включение аварийного электроосвещения АДЭС должно производиться вручную выключателем, установленным у входа в дизельную.</w:t>
      </w:r>
    </w:p>
    <w:p w:rsidR="00000000" w:rsidRDefault="00B7297F">
      <w:pPr>
        <w:pStyle w:val="ConsPlusNormal"/>
        <w:widowControl/>
        <w:ind w:firstLine="540"/>
        <w:jc w:val="both"/>
      </w:pPr>
      <w:r>
        <w:t>8.10. На территории радиообъектов площадки</w:t>
      </w:r>
      <w:r>
        <w:t xml:space="preserve"> у зданий и предназначенные для пешеходного передвижения сменного персонала дороги к зданиям с постоянным пребыванием персонала должны оборудоваться наружным электроосвещением. Для передвижения по дорогам с эпизодическим движением персонала следует предусм</w:t>
      </w:r>
      <w:r>
        <w:t>атривать переносные осветительные приборы.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8.11. На территориях автоматизированных объектов, работающих без постоянного присутствия обслуживающего персонала, наружное электроосвещение не предусматривается.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8.12. Управление (ручное или дистанционное) наружн</w:t>
      </w:r>
      <w:r>
        <w:t>ым освещением должно осуществляться из одного места пребывания постоянного дежурного персонала.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9. НОРМЫ И ТРЕБОВАНИЯ</w:t>
      </w:r>
    </w:p>
    <w:p w:rsidR="00000000" w:rsidRDefault="00B7297F">
      <w:pPr>
        <w:pStyle w:val="ConsPlusNormal"/>
        <w:widowControl/>
        <w:ind w:firstLine="0"/>
        <w:jc w:val="center"/>
      </w:pPr>
      <w:r>
        <w:t>К ОБОРУДОВАНИЮ СВЕТООГРАЖДЕНИЯ АНТЕННЫХ ОПОР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 xml:space="preserve">9.1. На передающих радиоцентрах при мощности передатчиков более 10 кВт для защиты сети 0,4 </w:t>
      </w:r>
      <w:r>
        <w:t>кВ и ламп светоограждения от воздействия токов высокой частоты должны применяться следующие меры:</w:t>
      </w:r>
    </w:p>
    <w:p w:rsidR="00000000" w:rsidRDefault="00B7297F">
      <w:pPr>
        <w:pStyle w:val="ConsPlusNormal"/>
        <w:widowControl/>
        <w:ind w:firstLine="540"/>
        <w:jc w:val="both"/>
      </w:pPr>
      <w:r>
        <w:t>установка блокировочных конденсаторов у ламп светоограждения;</w:t>
      </w:r>
    </w:p>
    <w:p w:rsidR="00000000" w:rsidRDefault="00B7297F">
      <w:pPr>
        <w:pStyle w:val="ConsPlusNormal"/>
        <w:widowControl/>
        <w:ind w:firstLine="540"/>
        <w:jc w:val="both"/>
      </w:pPr>
      <w:r>
        <w:t>установка блокировочных конденсаторов у отключающих аппаратов при переходе питающего кабеля с по</w:t>
      </w:r>
      <w:r>
        <w:t>дземной прокладки на воздушную;</w:t>
      </w:r>
    </w:p>
    <w:p w:rsidR="00000000" w:rsidRDefault="00B7297F">
      <w:pPr>
        <w:pStyle w:val="ConsPlusNormal"/>
        <w:widowControl/>
        <w:ind w:firstLine="540"/>
        <w:jc w:val="both"/>
      </w:pPr>
      <w:r>
        <w:t>прокладка воздушного участка питающего кабеля в металлическом заземленном экране.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Примечания. 1. В качестве экрана воздушного участка кабеля может быть использована металлическая оболочка или броня кабеля.</w:t>
      </w:r>
    </w:p>
    <w:p w:rsidR="00000000" w:rsidRDefault="00B7297F">
      <w:pPr>
        <w:pStyle w:val="ConsPlusNormal"/>
        <w:widowControl/>
        <w:ind w:firstLine="540"/>
        <w:jc w:val="both"/>
      </w:pPr>
      <w:r>
        <w:t>2. Прокладка кабел</w:t>
      </w:r>
      <w:r>
        <w:t>я питания светоограждения по деревянным мачтам в целях защиты от возгорания древесины должна осуществляться по изоляторам на крюках, не имеющих острых углов.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9.2. На приемных радиоцентрах воздушные участки питающего кабеля светоограждения должны выполнять</w:t>
      </w:r>
      <w:r>
        <w:t>ся в металлическом экране (см. примечание 1 и п. 9.1).</w:t>
      </w:r>
    </w:p>
    <w:p w:rsidR="00000000" w:rsidRDefault="00B7297F">
      <w:pPr>
        <w:pStyle w:val="ConsPlusNormal"/>
        <w:widowControl/>
        <w:ind w:firstLine="540"/>
        <w:jc w:val="both"/>
      </w:pPr>
      <w:r>
        <w:t>9.3. Во избежание снижения эффективности антенн не разрешается размещать заградительные огни светоограждения на неметаллических опорах, устанавливаемых в тупых углах коротковолновых антенн типа РГД, ес</w:t>
      </w:r>
      <w:r>
        <w:t>ли расстояние от полотна антенн до опоры менее 6 м.</w:t>
      </w:r>
    </w:p>
    <w:p w:rsidR="00000000" w:rsidRDefault="00B7297F">
      <w:pPr>
        <w:pStyle w:val="ConsPlusNormal"/>
        <w:widowControl/>
        <w:ind w:firstLine="540"/>
        <w:jc w:val="both"/>
      </w:pPr>
      <w:r>
        <w:t>9.4. При переходе питающего кабеля с подземного участка на воздушный должен устанавливаться отключающий аппарат.</w:t>
      </w:r>
    </w:p>
    <w:p w:rsidR="00000000" w:rsidRDefault="00B7297F">
      <w:pPr>
        <w:pStyle w:val="ConsPlusNormal"/>
        <w:widowControl/>
        <w:ind w:firstLine="540"/>
        <w:jc w:val="both"/>
      </w:pPr>
      <w:r>
        <w:t>9.5. Количество групп, питающих светильники светоограждения, должно быть не менее двух, при</w:t>
      </w:r>
      <w:r>
        <w:t xml:space="preserve"> этом каждая группа должна иметь независимый аппарат защиты. Допускается объединение проводников этих групп в одном кабеле или прокладка в одной трубе.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9.6. Ручное или дистанционное управление светоограждением антенных опор должно производиться из мест, в </w:t>
      </w:r>
      <w:r>
        <w:t>которых находится постоянный дежурный персонал, при отсутствии постоянного дежурного персонала в дополнение к дистанционному может предусматриваться автоматическое управление.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9.7. На лампах светильников светоограждения допускается снижение напряжения не более чем на 5% от номинального.</w:t>
      </w:r>
    </w:p>
    <w:p w:rsidR="00000000" w:rsidRDefault="00B7297F">
      <w:pPr>
        <w:pStyle w:val="ConsPlusNormal"/>
        <w:widowControl/>
        <w:ind w:firstLine="540"/>
        <w:jc w:val="both"/>
      </w:pPr>
      <w:r>
        <w:t>9.8. Необходимо предусматривать защиту светильников светоограждения от падения льда при гололеде.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10. НОМЕНКЛАТУРА</w:t>
      </w:r>
    </w:p>
    <w:p w:rsidR="00000000" w:rsidRDefault="00B7297F">
      <w:pPr>
        <w:pStyle w:val="ConsPlusNormal"/>
        <w:widowControl/>
        <w:ind w:firstLine="0"/>
        <w:jc w:val="center"/>
      </w:pPr>
      <w:r>
        <w:t>ПРОИЗВОДСТВЕННЫХ И ПОДСОБНО-</w:t>
      </w:r>
      <w:r>
        <w:t>ПРОИЗВОДСТВЕННЫХ</w:t>
      </w:r>
    </w:p>
    <w:p w:rsidR="00000000" w:rsidRDefault="00B7297F">
      <w:pPr>
        <w:pStyle w:val="ConsPlusNormal"/>
        <w:widowControl/>
        <w:ind w:firstLine="0"/>
        <w:jc w:val="center"/>
      </w:pPr>
      <w:r>
        <w:t>ПОМЕЩЕНИЙ ЭЛЕКТРОУСТАНОВОК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10.1. К основным производственным помещениям электроустановок относятся:</w:t>
      </w:r>
    </w:p>
    <w:p w:rsidR="00000000" w:rsidRDefault="00B7297F">
      <w:pPr>
        <w:pStyle w:val="ConsPlusNormal"/>
        <w:widowControl/>
        <w:ind w:firstLine="540"/>
        <w:jc w:val="both"/>
      </w:pPr>
      <w:r>
        <w:t>помещения распредустройств и трансформаторных подстанций,</w:t>
      </w:r>
    </w:p>
    <w:p w:rsidR="00000000" w:rsidRDefault="00B7297F">
      <w:pPr>
        <w:pStyle w:val="ConsPlusNormal"/>
        <w:widowControl/>
        <w:ind w:firstLine="540"/>
        <w:jc w:val="both"/>
      </w:pPr>
      <w:r>
        <w:t>электрощитовая,</w:t>
      </w:r>
    </w:p>
    <w:p w:rsidR="00000000" w:rsidRDefault="00B7297F">
      <w:pPr>
        <w:pStyle w:val="ConsPlusNormal"/>
        <w:widowControl/>
        <w:ind w:firstLine="540"/>
        <w:jc w:val="both"/>
      </w:pPr>
      <w:r>
        <w:t>машинный зал собственной электростанции,</w:t>
      </w:r>
    </w:p>
    <w:p w:rsidR="00000000" w:rsidRDefault="00B7297F">
      <w:pPr>
        <w:pStyle w:val="ConsPlusNormal"/>
        <w:widowControl/>
        <w:ind w:firstLine="540"/>
        <w:jc w:val="both"/>
      </w:pPr>
      <w:r>
        <w:t>помещения топливных бак</w:t>
      </w:r>
      <w:r>
        <w:t>ов (при необходимости),</w:t>
      </w:r>
    </w:p>
    <w:p w:rsidR="00000000" w:rsidRDefault="00B7297F">
      <w:pPr>
        <w:pStyle w:val="ConsPlusNormal"/>
        <w:widowControl/>
        <w:ind w:firstLine="540"/>
        <w:jc w:val="both"/>
      </w:pPr>
      <w:r>
        <w:t>помещения ЭПУ в составе: выпрямительная, электромашинный зал, аккумуляторная, кислотная (для централизованной системы электропитания),</w:t>
      </w:r>
    </w:p>
    <w:p w:rsidR="00000000" w:rsidRDefault="00B7297F">
      <w:pPr>
        <w:pStyle w:val="ConsPlusNormal"/>
        <w:widowControl/>
        <w:ind w:firstLine="540"/>
        <w:jc w:val="both"/>
      </w:pPr>
      <w:r>
        <w:t>диспетчерская для управления сантехустройствами.</w:t>
      </w:r>
    </w:p>
    <w:p w:rsidR="00000000" w:rsidRDefault="00B7297F">
      <w:pPr>
        <w:pStyle w:val="ConsPlusNormal"/>
        <w:widowControl/>
        <w:ind w:firstLine="540"/>
        <w:jc w:val="both"/>
      </w:pPr>
      <w:r>
        <w:t>10.2. К подсобным и подсобно-производственным по</w:t>
      </w:r>
      <w:r>
        <w:t>мещениям электроустановок относятся:</w:t>
      </w:r>
    </w:p>
    <w:p w:rsidR="00000000" w:rsidRDefault="00B7297F">
      <w:pPr>
        <w:pStyle w:val="ConsPlusNormal"/>
        <w:widowControl/>
        <w:ind w:firstLine="540"/>
        <w:jc w:val="both"/>
      </w:pPr>
      <w:r>
        <w:t>склад ГСМ,</w:t>
      </w:r>
    </w:p>
    <w:p w:rsidR="00000000" w:rsidRDefault="00B7297F">
      <w:pPr>
        <w:pStyle w:val="ConsPlusNormal"/>
        <w:widowControl/>
        <w:ind w:firstLine="540"/>
        <w:jc w:val="both"/>
      </w:pPr>
      <w:r>
        <w:t>дистилляторная,</w:t>
      </w:r>
    </w:p>
    <w:p w:rsidR="00000000" w:rsidRDefault="00B7297F">
      <w:pPr>
        <w:pStyle w:val="ConsPlusNormal"/>
        <w:widowControl/>
        <w:ind w:firstLine="540"/>
        <w:jc w:val="both"/>
      </w:pPr>
      <w:r>
        <w:t>помещение мастерской для обслуживания электроустановок,</w:t>
      </w:r>
    </w:p>
    <w:p w:rsidR="00000000" w:rsidRDefault="00B7297F">
      <w:pPr>
        <w:pStyle w:val="ConsPlusNormal"/>
        <w:widowControl/>
        <w:ind w:firstLine="540"/>
        <w:jc w:val="both"/>
      </w:pPr>
      <w:r>
        <w:t>помещение электросетевого участка (для радиосооружений),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помещение для хранения светильников и ламп (при количестве светильников более 4</w:t>
      </w:r>
      <w:r>
        <w:t>000 шт.),</w:t>
      </w:r>
    </w:p>
    <w:p w:rsidR="00000000" w:rsidRDefault="00B7297F">
      <w:pPr>
        <w:pStyle w:val="ConsPlusNormal"/>
        <w:widowControl/>
        <w:ind w:firstLine="540"/>
        <w:jc w:val="both"/>
      </w:pPr>
      <w:r>
        <w:t>мастерская для ремонта светильников (при количестве светильников более 4000 шт.).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рихтовки аккумуляторных пластин отдельного помещения не требуется. Рихтовка должна выполняться в аккумуляторной или кислотной, оборудованных вытяжной вентиляцие</w:t>
      </w:r>
      <w:r>
        <w:t>й.</w:t>
      </w:r>
    </w:p>
    <w:p w:rsidR="00000000" w:rsidRDefault="00B7297F">
      <w:pPr>
        <w:pStyle w:val="ConsPlusNormal"/>
        <w:widowControl/>
        <w:ind w:firstLine="540"/>
        <w:jc w:val="both"/>
      </w:pPr>
      <w:r>
        <w:t>10.3. Для электронных АТС на концентраторах и станциях емкостью до 3000 номеров при установке закрытых аккумуляторов помещения кислотной и дистилляторной могут не предусматриваться при возможности организации централизованного обслуживания (доставка и х</w:t>
      </w:r>
      <w:r>
        <w:t>ранение необходимых материалов).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11. ТРЕБОВАНИЯ К ПОМЕЩЕНИЯМ ЭЛЕКТРОУСТАНОВОК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11.1. Площади помещений электроустановок определяются составом и размещением оборудования при конкретном проектировании с учетом требований ПУЭ, ПТБ, требований данного раздела</w:t>
      </w:r>
      <w:r>
        <w:t xml:space="preserve"> и раздела 10.</w:t>
      </w:r>
    </w:p>
    <w:p w:rsidR="00000000" w:rsidRDefault="00B7297F">
      <w:pPr>
        <w:pStyle w:val="ConsPlusNormal"/>
        <w:widowControl/>
        <w:ind w:firstLine="540"/>
        <w:jc w:val="both"/>
      </w:pPr>
      <w:r>
        <w:t>Высота помещений (до выступающих строительных конструкций потолка) должна, как правило, составлять не менее, мм:</w:t>
      </w:r>
    </w:p>
    <w:p w:rsidR="00000000" w:rsidRDefault="00B7297F">
      <w:pPr>
        <w:pStyle w:val="ConsPlusNormal"/>
        <w:widowControl/>
        <w:ind w:firstLine="540"/>
        <w:jc w:val="both"/>
      </w:pPr>
      <w:r>
        <w:t>3000 - для выпрямительной и электромашинного зала,</w:t>
      </w:r>
    </w:p>
    <w:p w:rsidR="00000000" w:rsidRDefault="00B7297F">
      <w:pPr>
        <w:pStyle w:val="ConsPlusNormal"/>
        <w:widowControl/>
        <w:ind w:firstLine="540"/>
        <w:jc w:val="both"/>
      </w:pPr>
      <w:r>
        <w:t>2800 - для аккумуляторной с кислотной,</w:t>
      </w:r>
    </w:p>
    <w:p w:rsidR="00000000" w:rsidRDefault="00B7297F">
      <w:pPr>
        <w:pStyle w:val="ConsPlusNormal"/>
        <w:widowControl/>
        <w:ind w:firstLine="540"/>
        <w:jc w:val="both"/>
      </w:pPr>
      <w:r>
        <w:t>2300 - для дистилляторной,</w:t>
      </w:r>
    </w:p>
    <w:p w:rsidR="00000000" w:rsidRDefault="00B7297F">
      <w:pPr>
        <w:pStyle w:val="ConsPlusNormal"/>
        <w:widowControl/>
        <w:ind w:firstLine="540"/>
        <w:jc w:val="both"/>
      </w:pPr>
      <w:r>
        <w:t>2800 - для электрощитовой.</w:t>
      </w:r>
    </w:p>
    <w:p w:rsidR="00000000" w:rsidRDefault="00B7297F">
      <w:pPr>
        <w:pStyle w:val="ConsPlusNormal"/>
        <w:widowControl/>
        <w:ind w:firstLine="540"/>
        <w:jc w:val="both"/>
      </w:pPr>
      <w:r>
        <w:t>Высота помещения дизельной определяется при конкретном проектировании в зависимости от устанавливаемого оборудования, но должна быть не менее 2800 мм.</w:t>
      </w:r>
    </w:p>
    <w:p w:rsidR="00000000" w:rsidRDefault="00B7297F">
      <w:pPr>
        <w:pStyle w:val="ConsPlusNormal"/>
        <w:widowControl/>
        <w:ind w:firstLine="540"/>
        <w:jc w:val="both"/>
      </w:pPr>
      <w:r>
        <w:t>В существующих зданиях высота помещений аккумуляторной, выпрямительной и элект</w:t>
      </w:r>
      <w:r>
        <w:t>ромашинного зала может быть уменьшена в зависимости от расположения шинной проводки и венткоробов. При этом необходимо руководствоваться требованиями СНиП 2.09.02.85.</w:t>
      </w:r>
    </w:p>
    <w:p w:rsidR="00000000" w:rsidRDefault="00B7297F">
      <w:pPr>
        <w:pStyle w:val="ConsPlusNormal"/>
        <w:widowControl/>
        <w:ind w:firstLine="540"/>
        <w:jc w:val="both"/>
      </w:pPr>
      <w:r>
        <w:t>11.2. Покрытие полов и отделка стен и потолков должна предусматриваться с учетом требован</w:t>
      </w:r>
      <w:r>
        <w:t>ий, изложенных в ПУЭ и ВНТП по видам предприятий Минсвязи России.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12. НОРМЫ И ТРЕБОВАНИЯ К РАЗМЕЩЕНИЮ ОБОРУДОВАНИЯ</w:t>
      </w:r>
    </w:p>
    <w:p w:rsidR="00000000" w:rsidRDefault="00B7297F">
      <w:pPr>
        <w:pStyle w:val="ConsPlusNormal"/>
        <w:widowControl/>
        <w:ind w:firstLine="0"/>
        <w:jc w:val="center"/>
      </w:pPr>
      <w:r>
        <w:t>ЭЛЕКТРОУСТАНОВОК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12.1. Взаимное расположение оборудования электроустановок и технологического оборудования должно обеспечивать, как правило</w:t>
      </w:r>
      <w:r>
        <w:t>, минимальную длину кабелей и шин по постоянному и переменному току.</w:t>
      </w:r>
    </w:p>
    <w:p w:rsidR="00000000" w:rsidRDefault="00B7297F">
      <w:pPr>
        <w:pStyle w:val="ConsPlusNormal"/>
        <w:widowControl/>
        <w:ind w:firstLine="540"/>
        <w:jc w:val="both"/>
      </w:pPr>
      <w:r>
        <w:t>12.2. Блокирование (совмещение) технического здания, в котором постоянно работает сменный персонал, с постоянно работающей ДЭС не допускается.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12.3. Размещение оборудования электроустанов</w:t>
      </w:r>
      <w:r>
        <w:t>ок должно допускать возможность его транспортирования при монтаже или замене без демонтажа остального оборудования.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12.4. Расстояние между лицевыми сторонами основного оборудования ЭПУ должно быть не менее 1,2 м.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12.5. Для монтажа и профилактических работ </w:t>
      </w:r>
      <w:r>
        <w:t>и переноски тяжеловесного оборудования в машинных залах ДЭС следует предусматривать подъемно-транспортные устройства, рассчитанные на подъем наиболее тяжелой детали.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12.6. При проектировании собственных ДЭС ширину проходов следует принимать в соответствии </w:t>
      </w:r>
      <w:r>
        <w:t>с табл. 12.1.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Таблица 12.1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</w:pPr>
      <w:r>
        <w:t>------------------------------------------------------------------</w:t>
      </w:r>
    </w:p>
    <w:p w:rsidR="00000000" w:rsidRDefault="00B7297F">
      <w:pPr>
        <w:pStyle w:val="ConsPlusNonformat"/>
        <w:widowControl/>
      </w:pPr>
      <w:r>
        <w:t xml:space="preserve"> N                        Проход                          Размер</w:t>
      </w:r>
    </w:p>
    <w:p w:rsidR="00000000" w:rsidRDefault="00B7297F">
      <w:pPr>
        <w:pStyle w:val="ConsPlusNonformat"/>
        <w:widowControl/>
      </w:pPr>
      <w:r>
        <w:t>п.п.                                                    прохода, м</w:t>
      </w:r>
    </w:p>
    <w:p w:rsidR="00000000" w:rsidRDefault="00B7297F">
      <w:pPr>
        <w:pStyle w:val="ConsPlusNonformat"/>
        <w:widowControl/>
      </w:pPr>
      <w:r>
        <w:t>----------------------------</w:t>
      </w:r>
      <w:r>
        <w:t>--------------------------------------</w:t>
      </w:r>
    </w:p>
    <w:p w:rsidR="00000000" w:rsidRDefault="00B7297F">
      <w:pPr>
        <w:pStyle w:val="ConsPlusNonformat"/>
        <w:widowControl/>
      </w:pPr>
      <w:r>
        <w:t>1.  Между дизель-электрическим агрегатом со стороны     1,0</w:t>
      </w:r>
    </w:p>
    <w:p w:rsidR="00000000" w:rsidRDefault="00B7297F">
      <w:pPr>
        <w:pStyle w:val="ConsPlusNonformat"/>
        <w:widowControl/>
      </w:pPr>
      <w:r>
        <w:t xml:space="preserve">    управления и соседним агрегатом или стеной</w:t>
      </w:r>
    </w:p>
    <w:p w:rsidR="00000000" w:rsidRDefault="00B7297F">
      <w:pPr>
        <w:pStyle w:val="ConsPlusNonformat"/>
        <w:widowControl/>
      </w:pPr>
      <w:r>
        <w:t>2.  Между дизель-электрическим агрегатом со стороны,    0,6</w:t>
      </w:r>
    </w:p>
    <w:p w:rsidR="00000000" w:rsidRDefault="00B7297F">
      <w:pPr>
        <w:pStyle w:val="ConsPlusNonformat"/>
        <w:widowControl/>
      </w:pPr>
      <w:r>
        <w:t xml:space="preserve">    противоположной управлению, и стеной</w:t>
      </w:r>
    </w:p>
    <w:p w:rsidR="00000000" w:rsidRDefault="00B7297F">
      <w:pPr>
        <w:pStyle w:val="ConsPlusNonformat"/>
        <w:widowControl/>
      </w:pPr>
      <w:r>
        <w:t>3.  Между торцом дизель-электрического агрегата         0,6</w:t>
      </w:r>
    </w:p>
    <w:p w:rsidR="00000000" w:rsidRDefault="00B7297F">
      <w:pPr>
        <w:pStyle w:val="ConsPlusNonformat"/>
        <w:widowControl/>
      </w:pPr>
      <w:r>
        <w:t xml:space="preserve">    со стороны радиатора и стеной</w:t>
      </w:r>
    </w:p>
    <w:p w:rsidR="00000000" w:rsidRDefault="00B7297F">
      <w:pPr>
        <w:pStyle w:val="ConsPlusNonformat"/>
        <w:widowControl/>
      </w:pPr>
      <w:r>
        <w:t>4.  Между торцом дизель-электрического агрегата         0,4</w:t>
      </w:r>
    </w:p>
    <w:p w:rsidR="00000000" w:rsidRDefault="00B7297F">
      <w:pPr>
        <w:pStyle w:val="ConsPlusNonformat"/>
        <w:widowControl/>
      </w:pPr>
      <w:r>
        <w:lastRenderedPageBreak/>
        <w:t xml:space="preserve">    со стороны генератора и стеной</w:t>
      </w:r>
    </w:p>
    <w:p w:rsidR="00000000" w:rsidRDefault="00B7297F">
      <w:pPr>
        <w:pStyle w:val="ConsPlusNonformat"/>
        <w:widowControl/>
      </w:pPr>
      <w:r>
        <w:t>5.  Между дизель-электрическим агрегатом мощностью      1,2</w:t>
      </w:r>
    </w:p>
    <w:p w:rsidR="00000000" w:rsidRDefault="00B7297F">
      <w:pPr>
        <w:pStyle w:val="ConsPlusNonformat"/>
        <w:widowControl/>
      </w:pPr>
      <w:r>
        <w:t xml:space="preserve">    до </w:t>
      </w:r>
      <w:r>
        <w:t>500 кВт и фасадом щита</w:t>
      </w:r>
    </w:p>
    <w:p w:rsidR="00000000" w:rsidRDefault="00B7297F">
      <w:pPr>
        <w:pStyle w:val="ConsPlusNonformat"/>
        <w:widowControl/>
      </w:pPr>
      <w:r>
        <w:t>6.  Между дизель-электрическим агрегатом мощностью      по ПУЭ</w:t>
      </w:r>
    </w:p>
    <w:p w:rsidR="00000000" w:rsidRDefault="00B7297F">
      <w:pPr>
        <w:pStyle w:val="ConsPlusNonformat"/>
        <w:widowControl/>
      </w:pPr>
      <w:r>
        <w:t xml:space="preserve">    500 кВт и более и фасадом щита</w:t>
      </w:r>
    </w:p>
    <w:p w:rsidR="00000000" w:rsidRDefault="00B7297F">
      <w:pPr>
        <w:pStyle w:val="ConsPlusNonformat"/>
        <w:widowControl/>
      </w:pPr>
      <w:r>
        <w:t>7.  Между дизель-электрическим агрегатом и торцом щита  1,0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12.7. Расстояние между оборудованием электроустановок и ширину проходов, н</w:t>
      </w:r>
      <w:r>
        <w:t>е оговоренные в пп. 12.4 - 12.6, следует принимать по ПУЭ.</w:t>
      </w:r>
    </w:p>
    <w:p w:rsidR="00000000" w:rsidRDefault="00B7297F">
      <w:pPr>
        <w:pStyle w:val="ConsPlusNormal"/>
        <w:widowControl/>
        <w:ind w:firstLine="540"/>
        <w:jc w:val="both"/>
      </w:pPr>
      <w:r>
        <w:t>12.8. В постоянно работающих электростанциях или при расположении в электромашинном зале постоянно вращающихся агрегатов АБП щиты управления необходимо размещать в отдельном смежном помещении.</w:t>
      </w:r>
    </w:p>
    <w:p w:rsidR="00000000" w:rsidRDefault="00B7297F">
      <w:pPr>
        <w:pStyle w:val="ConsPlusNormal"/>
        <w:widowControl/>
        <w:ind w:firstLine="540"/>
        <w:jc w:val="both"/>
      </w:pPr>
      <w:r>
        <w:t>12.9</w:t>
      </w:r>
      <w:r>
        <w:t>. Вводно-распределительное оборудование переменного тока следует, как правило, размещать либо в отдельном помещении (электрощитовой), либо в помещениях ЭПУ.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малом объеме этого оборудования допускается его размещение в общих помещениях с технологическим</w:t>
      </w:r>
      <w:r>
        <w:t xml:space="preserve"> или сантехническим оборудованием.</w:t>
      </w:r>
    </w:p>
    <w:p w:rsidR="00000000" w:rsidRDefault="00B7297F">
      <w:pPr>
        <w:pStyle w:val="ConsPlusNormal"/>
        <w:widowControl/>
        <w:ind w:firstLine="540"/>
        <w:jc w:val="both"/>
      </w:pPr>
      <w:r>
        <w:t>Шкафы управления электродвигателями и щиты автоматизации сантехустройств, как правило, следует устанавливать в помещениях венткамер и насосных.</w:t>
      </w:r>
    </w:p>
    <w:p w:rsidR="00000000" w:rsidRDefault="00B7297F">
      <w:pPr>
        <w:pStyle w:val="ConsPlusNormal"/>
        <w:widowControl/>
        <w:ind w:firstLine="540"/>
        <w:jc w:val="both"/>
      </w:pPr>
      <w:r>
        <w:t>12.10. На предприятиях и сооружениях связи электропитающие установки, распред</w:t>
      </w:r>
      <w:r>
        <w:t>елительные устройства (электрощитовые и др.) следует по возможности размещать в центре нагрузки.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централизованной системе электропитания оборудование ЭПУ размещается, как правило, в специальных помещениях - выпрямительной и аккумуляторной, при этом воз</w:t>
      </w:r>
      <w:r>
        <w:t>можно применение аккумуляторов любых типов и емкостей (открытых, закрытых и герметичных).</w:t>
      </w:r>
    </w:p>
    <w:p w:rsidR="00000000" w:rsidRDefault="00B7297F">
      <w:pPr>
        <w:pStyle w:val="ConsPlusNormal"/>
        <w:widowControl/>
        <w:ind w:firstLine="540"/>
        <w:jc w:val="both"/>
      </w:pPr>
      <w:r>
        <w:t>Размещение аккумуляторных батарей на стеллажах и величина проходов должны предусматриваться в соответствии с ТУ 45-87 4Д0.610.236ТУ и ПУЭ.</w:t>
      </w:r>
    </w:p>
    <w:p w:rsidR="00000000" w:rsidRDefault="00B7297F">
      <w:pPr>
        <w:pStyle w:val="ConsPlusNormal"/>
        <w:widowControl/>
        <w:ind w:firstLine="540"/>
        <w:jc w:val="both"/>
      </w:pPr>
      <w:r>
        <w:t>Преобразовательные устройст</w:t>
      </w:r>
      <w:r>
        <w:t>ва и коммутационное оборудование ЭПУ должны размещаться в смежном помещении с аккумуляторной либо размещаться над аккумуляторной.</w:t>
      </w:r>
    </w:p>
    <w:p w:rsidR="00000000" w:rsidRDefault="00B7297F">
      <w:pPr>
        <w:pStyle w:val="ConsPlusNormal"/>
        <w:widowControl/>
        <w:ind w:firstLine="540"/>
        <w:jc w:val="both"/>
      </w:pPr>
      <w:r>
        <w:t>При децентрализованной системе электропитания оборудование ЭПУ размещается в непосредственной близости от питаемого технологич</w:t>
      </w:r>
      <w:r>
        <w:t>еского оборудования в помещении цеха (службы) или в одном ряду с аппаратурой. Размещение аккумуляторных батарей в общем помещении должно выполняться в металлических шкафах с соблюдением требований главы 4.4 ПУЭ.</w:t>
      </w:r>
    </w:p>
    <w:p w:rsidR="00000000" w:rsidRDefault="00B7297F">
      <w:pPr>
        <w:pStyle w:val="ConsPlusNormal"/>
        <w:widowControl/>
        <w:ind w:firstLine="540"/>
        <w:jc w:val="both"/>
      </w:pPr>
      <w:r>
        <w:t>12.11. Для предприятий и сооружений связи не</w:t>
      </w:r>
      <w:r>
        <w:t>большой мощности (ОУП, РРС и др.) следует, как правило, устанавливать выпрямительные устройства и соответствущие устройства коммутации, входящие в состав ЭПУ, в помещениях технологических служб (ЛАЦ, автозал АТС, аппаратная РРС и др.) в отдельном ряду.</w:t>
      </w:r>
    </w:p>
    <w:p w:rsidR="00000000" w:rsidRDefault="00B7297F">
      <w:pPr>
        <w:pStyle w:val="ConsPlusNormal"/>
        <w:widowControl/>
        <w:ind w:firstLine="540"/>
        <w:jc w:val="both"/>
      </w:pPr>
      <w:r>
        <w:t>12.</w:t>
      </w:r>
      <w:r>
        <w:t>12. На АТС СТС батареи из щелочных аккумуляторов должны, как правило, размещаться в вентилируемых деревянных шкафах, батареи из закрытых свинцовых аккумуляторов - в вентилируемых шкафах (при емкости аккумуляторов до 216 А х ч и номинальном напряжении батар</w:t>
      </w:r>
      <w:r>
        <w:t>ей до 60 В) или в отдельном помещении на стеллажах.</w:t>
      </w:r>
    </w:p>
    <w:p w:rsidR="00000000" w:rsidRDefault="00B7297F">
      <w:pPr>
        <w:pStyle w:val="ConsPlusNormal"/>
        <w:widowControl/>
        <w:ind w:firstLine="540"/>
        <w:jc w:val="both"/>
      </w:pPr>
      <w:r>
        <w:t>12.13. На РРС закрытые свинцовые аккумуляторы должны размещаться в вентилируемых шкафах или в отдельном помещении на стеллажах.</w:t>
      </w:r>
    </w:p>
    <w:p w:rsidR="00000000" w:rsidRDefault="00B7297F">
      <w:pPr>
        <w:pStyle w:val="ConsPlusNormal"/>
        <w:widowControl/>
        <w:ind w:firstLine="540"/>
        <w:jc w:val="both"/>
      </w:pPr>
      <w:r>
        <w:t>Вентилируемые шкафы могут размещаться как в общем с другим оборудованием пом</w:t>
      </w:r>
      <w:r>
        <w:t>ещении, так и в отдельном помещении.</w:t>
      </w:r>
    </w:p>
    <w:p w:rsidR="00000000" w:rsidRDefault="00B7297F">
      <w:pPr>
        <w:pStyle w:val="ConsPlusNormal"/>
        <w:widowControl/>
        <w:ind w:firstLine="540"/>
        <w:jc w:val="both"/>
      </w:pPr>
      <w:r>
        <w:t>В случае установки на ПРС аккумуляторных батарей с расчетным временем разряда более 5 ч (см. сноску &lt;4&gt; к табл. 3.2) для поддержания положительной температур</w:t>
      </w:r>
      <w:r>
        <w:t>ы в шкафах с аккумуляторами они должны располагаться в общем помещении с аппаратурой, имеющей тепловыделение.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Герметичные свинцовые аккумуляторы могут размещаться на стеллажах или в отдельных шкафах в общем помещении с технологическим или другим оборудован</w:t>
      </w:r>
      <w:r>
        <w:t>ием.</w:t>
      </w:r>
    </w:p>
    <w:p w:rsidR="00000000" w:rsidRDefault="00B7297F">
      <w:pPr>
        <w:pStyle w:val="ConsPlusNormal"/>
        <w:widowControl/>
        <w:ind w:firstLine="540"/>
        <w:jc w:val="both"/>
      </w:pPr>
      <w:r>
        <w:t>12.14. В многоэтажных зданиях предприятий и сооружений связи для прокладки силовых кабелей, проводов и шин между этажами от выпрямительных устройств к технологическим службам (аппаратные цеха) и от щитовой к технологическим службам должны, как правило</w:t>
      </w:r>
      <w:r>
        <w:t>, предусматриваться специальные шахты. При этом взаимно резервируемые кабели должны прокладываться в разных шахтах или в одной шахте, разделенной несгораемой перегородкой, либо в одной шахте на расстоянии 1 м друг от друга (за исключением линий к электропр</w:t>
      </w:r>
      <w:r>
        <w:t>иемникам особой группы I категории).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12.15. На ПРС АДЭС, как правило, должна быть сблокирована с аппаратной. При расположении АДЭС и аппаратной ПРС в общем сблокированном здании электростанция </w:t>
      </w:r>
      <w:r>
        <w:lastRenderedPageBreak/>
        <w:t>должна размещаться в отдельном помещении. В этом помещении допу</w:t>
      </w:r>
      <w:r>
        <w:t>скается установка всего электрооборудования, относящегося к АДЭС.</w:t>
      </w:r>
    </w:p>
    <w:p w:rsidR="00000000" w:rsidRDefault="00B7297F">
      <w:pPr>
        <w:pStyle w:val="ConsPlusNormal"/>
        <w:widowControl/>
        <w:ind w:firstLine="540"/>
        <w:jc w:val="both"/>
      </w:pPr>
      <w:r>
        <w:t>На УРС и ОРС АДЭС, как правило, размещается в отдельном здании и может быть сблокирована с другими подсобно-производственными помещениями.</w:t>
      </w:r>
    </w:p>
    <w:p w:rsidR="00000000" w:rsidRDefault="00B7297F">
      <w:pPr>
        <w:pStyle w:val="ConsPlusNormal"/>
        <w:widowControl/>
        <w:ind w:firstLine="540"/>
        <w:jc w:val="both"/>
      </w:pPr>
      <w:r>
        <w:t>12.16. На радиопредприятиях дизель-электрические аг</w:t>
      </w:r>
      <w:r>
        <w:t>регаты до 100 кВт включительно в обоснованных случаях допускается устанавливать на амортизаторах без фундаментов.</w:t>
      </w:r>
    </w:p>
    <w:p w:rsidR="00000000" w:rsidRDefault="00B7297F">
      <w:pPr>
        <w:pStyle w:val="ConsPlusNormal"/>
        <w:widowControl/>
        <w:ind w:firstLine="540"/>
        <w:jc w:val="both"/>
      </w:pPr>
      <w:r>
        <w:t>12.17. На передающих радиоцентрах маслонаполненные аппараты, входящие в состав передатчика, как правило, должны устанавливаться снаружи. При у</w:t>
      </w:r>
      <w:r>
        <w:t>становке их внутри здания аппараты, входящие в состав одного блока передатчика, допускается устанавливать в общей камере.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обеспечения ремонтно-профилактических работ часть аппаратов, не включаемая в схему в одном из режимов работы, должна устанавливать</w:t>
      </w:r>
      <w:r>
        <w:t>ся в отдельной камере.</w:t>
      </w:r>
    </w:p>
    <w:p w:rsidR="00000000" w:rsidRDefault="00B7297F">
      <w:pPr>
        <w:pStyle w:val="ConsPlusNormal"/>
        <w:widowControl/>
        <w:ind w:firstLine="540"/>
        <w:jc w:val="both"/>
      </w:pPr>
      <w:r>
        <w:t>12.18. На радиосооружениях специальных мастерских для ремонта электрооборудования предусматривать не следует, используя для ремонта трансформаторов мастерские энергосистемы, а остального оборудования - общие мастерские предприятия. П</w:t>
      </w:r>
      <w:r>
        <w:t>ри установленной мощности электроприемников более 5000 кВт следует предусматривать оборудование и инвентарные приспособления для ревизии маслонаполненных аппаратов с хранением их на складе, а также емкости для хранения аварийного запаса чистого и отработан</w:t>
      </w:r>
      <w:r>
        <w:t>ного трансформаторного масла. Объем емкости для хранения масла должен составлять около 15% общего количества масла, залитого в трансформаторы и аппараты, но не менее 110% емкости наиболее емкого аппарата. При объеме изоляционного масла менее 5 т допускаетс</w:t>
      </w:r>
      <w:r>
        <w:t>я хранение его в бочках.</w:t>
      </w:r>
    </w:p>
    <w:p w:rsidR="00000000" w:rsidRDefault="00B7297F">
      <w:pPr>
        <w:pStyle w:val="ConsPlusNormal"/>
        <w:widowControl/>
        <w:ind w:firstLine="540"/>
        <w:jc w:val="both"/>
      </w:pPr>
      <w:r>
        <w:t>12.19. Для промежуточных станций РРЛ прямой видимости устройства для среднего и капитального ремонта дизель-электрических агрегатов, как правило, не предусматривается.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Для контрольного разряда-заряда аккумуляторов РРС следует преду</w:t>
      </w:r>
      <w:r>
        <w:t>сматривать в составе АПС переносное устройство контроля разряда-заряда.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13. НОРМЫ И ТРЕБОВАНИЯ К ЗАЗЕМЛЕНИЮ ЭЛЕКТРОУСТАНОВОК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 xml:space="preserve">13.1. На предприятиях и сооружениях связи должны предусматриваться заземляющие устройства электроустановок в соответствии с ПУЭ, </w:t>
      </w:r>
      <w:r>
        <w:t>ГОСТ 464-79.</w:t>
      </w:r>
    </w:p>
    <w:p w:rsidR="00000000" w:rsidRDefault="00B7297F">
      <w:pPr>
        <w:pStyle w:val="ConsPlusNormal"/>
        <w:widowControl/>
        <w:ind w:firstLine="540"/>
        <w:jc w:val="both"/>
      </w:pPr>
      <w:r>
        <w:t>13.2. На предприятиях и сооружениях связи следует, как правило, предусматривать электрическое соединение заземляющих устройств электроустановок и молниезащиты.</w:t>
      </w:r>
    </w:p>
    <w:p w:rsidR="00000000" w:rsidRDefault="00B7297F">
      <w:pPr>
        <w:pStyle w:val="ConsPlusNormal"/>
        <w:widowControl/>
        <w:ind w:firstLine="540"/>
        <w:jc w:val="both"/>
      </w:pPr>
      <w:r>
        <w:t>13.3. На передающих радиоцентрах следует объединять заземляющие устройства электроу</w:t>
      </w:r>
      <w:r>
        <w:t>становок и молниезащиты с системой высокочастотного заземления. Использование только системы высокочастотного заземления в качестве заземлителя защитного заземления электроустановок не допускается.</w:t>
      </w:r>
    </w:p>
    <w:p w:rsidR="00000000" w:rsidRDefault="00B7297F">
      <w:pPr>
        <w:pStyle w:val="ConsPlusNormal"/>
        <w:widowControl/>
        <w:ind w:firstLine="540"/>
        <w:jc w:val="both"/>
      </w:pPr>
      <w:r>
        <w:t>13.4. На предприятиях проводных средств связи от рабоче-за</w:t>
      </w:r>
      <w:r>
        <w:t xml:space="preserve">щитного заземлителя, выполняемого в соответствии с требованиями ГОСТ 464-79, необходимо предусматривать два ввода в здание. В качестве одного из вводов следует использовать нулевые жилы или алюминиевые оболочки питающих силовых кабелей, в качестве второго </w:t>
      </w:r>
      <w:r>
        <w:t>ввода - стальную шину, сечением не менее 100 мм2, или силовой кабель с алюминиевой жилой, сечением не менее 25 мм2.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От каждого измерительного заземлителя ввод следует предусматривать силовым небронированным кабелем в неметаллической оболочке с алюминиевой </w:t>
      </w:r>
      <w:r>
        <w:t>жилой, сечением не менее 6 мм2.</w:t>
      </w:r>
    </w:p>
    <w:p w:rsidR="00000000" w:rsidRDefault="00B7297F">
      <w:pPr>
        <w:pStyle w:val="ConsPlusNormal"/>
        <w:widowControl/>
        <w:ind w:firstLine="540"/>
        <w:jc w:val="both"/>
      </w:pPr>
      <w:r>
        <w:t>13.5. Заземленные питающие фидера постоянного тока, прокладываемые из выпрямительной в службы (цеха), должны быть подключены к вводу рабоче-защитного заземляющего устройства.</w:t>
      </w:r>
    </w:p>
    <w:p w:rsidR="00000000" w:rsidRDefault="00B7297F">
      <w:pPr>
        <w:pStyle w:val="ConsPlusNormal"/>
        <w:widowControl/>
        <w:ind w:firstLine="540"/>
        <w:jc w:val="both"/>
      </w:pPr>
      <w:r>
        <w:t>13.6. В цеха АТС, АМТС и телеграфных станций след</w:t>
      </w:r>
      <w:r>
        <w:t>ует прокладывать заземленные питающие фидера, изолированные от металлоконструкций, а в ЛАЦ - заземленные питающие фидера, либо изолированные и неизолированные, либо только неизолированные, в зависимости от типа аппаратуры.</w:t>
      </w:r>
    </w:p>
    <w:p w:rsidR="00000000" w:rsidRDefault="00B7297F">
      <w:pPr>
        <w:pStyle w:val="ConsPlusNormal"/>
        <w:widowControl/>
        <w:ind w:firstLine="540"/>
        <w:jc w:val="both"/>
      </w:pPr>
      <w:r>
        <w:t>13.7. Для заземления корпусов тех</w:t>
      </w:r>
      <w:r>
        <w:t>нологического оборудования АМТС, телеграфных станций и АТС необходимо прокладывать проводку защитного заземления, не изолированную от металлоконструкций.</w:t>
      </w:r>
    </w:p>
    <w:p w:rsidR="00000000" w:rsidRDefault="00B7297F">
      <w:pPr>
        <w:pStyle w:val="ConsPlusNormal"/>
        <w:widowControl/>
        <w:ind w:firstLine="540"/>
        <w:jc w:val="both"/>
      </w:pPr>
      <w:r>
        <w:t>Проводка защитного заземления должна выполняться стальными шинами: на магистральном участке до рядов а</w:t>
      </w:r>
      <w:r>
        <w:t>ппаратуры размером не менее 4 х 25 мм, а вдоль рядов - размером не менее 3 х 20 мм.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Для заземления оборудования ЛАЦ следует, в зависимости от требований аппаратуры, использовать заземленные шины питающей проводки или отдельную шину.</w:t>
      </w:r>
    </w:p>
    <w:p w:rsidR="00000000" w:rsidRDefault="00B7297F">
      <w:pPr>
        <w:pStyle w:val="ConsPlusNormal"/>
        <w:widowControl/>
        <w:ind w:firstLine="540"/>
        <w:jc w:val="both"/>
      </w:pPr>
      <w:r>
        <w:t>Допускается не проклады</w:t>
      </w:r>
      <w:r>
        <w:t>вать шину заземления вдоль рядов технологической аппаратуры, а выполнять ответвления на ряды от магистральной шины алюминиевым проводом, сечением не менее 6 мм2. При этом соединения стативов ряда должны выполняться шлейфом и без разрыва заземляющего провод</w:t>
      </w:r>
      <w:r>
        <w:t>ника.</w:t>
      </w:r>
    </w:p>
    <w:p w:rsidR="00000000" w:rsidRDefault="00B7297F">
      <w:pPr>
        <w:pStyle w:val="ConsPlusNormal"/>
        <w:widowControl/>
        <w:ind w:firstLine="540"/>
        <w:jc w:val="both"/>
      </w:pPr>
      <w:r>
        <w:t>13.8. Заземление и зануление в электроустановках необходимо выполнять в соответствии с ПУЭ, а в радиосооружениях - также с учетом требований пп. 7.8 и 7.9 настоящих ВСН.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14. РЕЖИМ РАБОТЫ ОБОРУДОВАНИЯ</w:t>
      </w:r>
    </w:p>
    <w:p w:rsidR="00000000" w:rsidRDefault="00B7297F">
      <w:pPr>
        <w:pStyle w:val="ConsPlusNormal"/>
        <w:widowControl/>
        <w:ind w:firstLine="0"/>
        <w:jc w:val="center"/>
      </w:pPr>
      <w:r>
        <w:t>И ОБСЛУЖИВАЮЩЕГО ПЕРСОНАЛА. ШТАТЫ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14.1. Оборудование электроустановок должно обеспечить работу всех технологических устройств на время их действия.</w:t>
      </w:r>
    </w:p>
    <w:p w:rsidR="00000000" w:rsidRDefault="00B7297F">
      <w:pPr>
        <w:pStyle w:val="ConsPlusNormal"/>
        <w:widowControl/>
        <w:ind w:firstLine="540"/>
        <w:jc w:val="both"/>
      </w:pPr>
      <w:r>
        <w:t>14.2. В проектах не должно предусматриваться постоянное дежурство электротехнического персонала. Наблюдение за работой электрооборудования и н</w:t>
      </w:r>
      <w:r>
        <w:t>еобходимые включения и отключения, непредусмотренные автоматикой, должны производиться сменным персоналом, обслуживающим технологическое оборудование.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На автоматизированных объектах, работающих без сменного технического персонала, необходимые включения и о</w:t>
      </w:r>
      <w:r>
        <w:t>тключения электрооборудования должны производиться автоматически или дистанционно.</w:t>
      </w:r>
    </w:p>
    <w:p w:rsidR="00000000" w:rsidRDefault="00B7297F">
      <w:pPr>
        <w:pStyle w:val="ConsPlusNormal"/>
        <w:widowControl/>
        <w:ind w:firstLine="540"/>
        <w:jc w:val="both"/>
      </w:pPr>
      <w:r>
        <w:t>14.3. В помещения со сменным персоналом, обслуживающим технологическое оборудование, должны быть выведены следующие общие сигналы для дистанционного контроля за работой осно</w:t>
      </w:r>
      <w:r>
        <w:t>вного электрооборудования, предназначенного для обеспечения нормального функционирования технологических потребителей: о срабатывании устройств АВР, о неисправностях в РУ 6 - 10 кВ, находящихся на обслуживании передающих радиоцентров и ЗСССП, о работе резе</w:t>
      </w:r>
      <w:r>
        <w:t>рвных АДЭС, о неисправностях в электропитающих установках и другие общие сигналы, предусмотренные техническими условиями на электрооборудование.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14.4. На объектах, обеспечиваемых электроснабжением только от собственных автономных электростанций, необходимо</w:t>
      </w:r>
      <w:r>
        <w:t xml:space="preserve"> предусматривать персонал для их постоянного обслуживания.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На радиосооружениях, где используются дизель-электрические агрегаты, автоматизированные по 3-й степени, при расположении жилья на расстоянии не более 1 км от АДЭС, допускается ее обслуживание с деж</w:t>
      </w:r>
      <w:r>
        <w:t>урством на дому и с подачей аварийного сигнала дежурному.</w:t>
      </w:r>
    </w:p>
    <w:p w:rsidR="00000000" w:rsidRDefault="00B7297F">
      <w:pPr>
        <w:pStyle w:val="ConsPlusNormal"/>
        <w:widowControl/>
        <w:ind w:firstLine="540"/>
        <w:jc w:val="both"/>
      </w:pPr>
      <w:r>
        <w:t>14.5. Проекты электроснабжения от энергосистем должны предусматривать необходимые мероприятия, учитывающие требования электроснабжающей организации по передаче сооружений электроснабжения (линии эле</w:t>
      </w:r>
      <w:r>
        <w:t>ктропередачи, трансформаторные подстанции) на баланс и обслуживание организациям Минэнерго.</w:t>
      </w:r>
    </w:p>
    <w:p w:rsidR="00000000" w:rsidRDefault="00B7297F">
      <w:pPr>
        <w:pStyle w:val="ConsPlusNormal"/>
        <w:widowControl/>
        <w:ind w:firstLine="540"/>
        <w:jc w:val="both"/>
      </w:pPr>
      <w:r>
        <w:t>14.6. Штаты для обслуживания электроустановок должны определяться по действющим нормативам Министерства связи для отдельных предприятий и видов работ, а при отсутст</w:t>
      </w:r>
      <w:r>
        <w:t>вии этих нормативов - на основании нормативных или расчетных затрат времени на обслуживание установок.</w:t>
      </w:r>
    </w:p>
    <w:p w:rsidR="00000000" w:rsidRDefault="00B7297F">
      <w:pPr>
        <w:pStyle w:val="ConsPlusNormal"/>
        <w:widowControl/>
        <w:ind w:firstLine="540"/>
        <w:jc w:val="both"/>
      </w:pPr>
      <w:r>
        <w:t>14.7. Схема коммутации электрооборудования, предназначенного для питания технологических электроприемников, должна обеспечивать проведение технического о</w:t>
      </w:r>
      <w:r>
        <w:t>бслуживания и ремонта отдельных элементов электроустановок без прекращения работ всего технологического оборудования предприятия, сооружения.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Допускается проведение технического обслуживания и ремонта отдельных элементов в электроустановках без снятия напр</w:t>
      </w:r>
      <w:r>
        <w:t>яжения с соблюдением ПТБ.</w:t>
      </w:r>
    </w:p>
    <w:p w:rsidR="00000000" w:rsidRDefault="00B7297F">
      <w:pPr>
        <w:pStyle w:val="ConsPlusNormal"/>
        <w:widowControl/>
        <w:ind w:firstLine="540"/>
        <w:jc w:val="both"/>
      </w:pPr>
      <w:r>
        <w:t>Профилактическое обслуживание и ремонт отдельных элементов электроустановок следует проводить одновременно с соответствующим питаемым технологическим оборудованием.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15. ТЕХНИКА БЕЗОПАСНОСТИ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15.1. Безопасная работа обслуживающего</w:t>
      </w:r>
      <w:r>
        <w:t xml:space="preserve"> электроустановки технического персонала должна быть обеспечена в проектах выполнением требований ПТБ электроустановок и ПТБ при сооружении и эксплуатации по видам предприятий и сооружений связи.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Приложение 1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B7297F">
      <w:pPr>
        <w:pStyle w:val="ConsPlusNormal"/>
        <w:widowControl/>
        <w:ind w:firstLine="0"/>
        <w:jc w:val="center"/>
      </w:pPr>
      <w:r>
        <w:t>ДЕЙСТВУЮЩИХ НОРМАТИВНЫХ ДОКУМЕНТОВ,</w:t>
      </w:r>
    </w:p>
    <w:p w:rsidR="00000000" w:rsidRDefault="00B7297F">
      <w:pPr>
        <w:pStyle w:val="ConsPlusNormal"/>
        <w:widowControl/>
        <w:ind w:firstLine="0"/>
        <w:jc w:val="center"/>
      </w:pPr>
      <w:r>
        <w:t>КОТОРЫМИ СЛЕДУЕТ РУКОВОДСТВОВАТЬСЯ</w:t>
      </w:r>
    </w:p>
    <w:p w:rsidR="00000000" w:rsidRDefault="00B7297F">
      <w:pPr>
        <w:pStyle w:val="ConsPlusNormal"/>
        <w:widowControl/>
        <w:ind w:firstLine="0"/>
        <w:jc w:val="center"/>
      </w:pPr>
      <w:r>
        <w:t>ПРИ ПРОЕКТИРОВАНИИ ЭЛЕКТРОУСТАНОВОК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297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Взамен ГОСТ 13109-87 Постановлением Госстандарта РФ от 29.08.1998 N 338 с 1 января 1999 года введен в действие ГОСТ 13</w:t>
      </w:r>
      <w:r>
        <w:t>109-97.</w:t>
      </w:r>
    </w:p>
    <w:p w:rsidR="00000000" w:rsidRDefault="00B729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297F">
      <w:pPr>
        <w:pStyle w:val="ConsPlusNormal"/>
        <w:widowControl/>
        <w:ind w:firstLine="540"/>
        <w:jc w:val="both"/>
      </w:pPr>
      <w:r>
        <w:t>1. ГОСТ 13109-87. Электрическая энергия. Требования к качеству электрической энергии в электрических сетях общего назначения.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2. ГОСТ 5237-83. Аппаратура электросвязи. Напряжения питания и методы измерений.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3. ГОСТ 464-79. Заземления для стационар</w:t>
      </w:r>
      <w:r>
        <w:t>ных установок проводной связи, радиорелейных станций, радиотрансляционных узлов и антенн систем коллективного приема телевидения. Нормы сопротивления.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4. ТУ 45-87 4Д0.610236. Стеллажи деревянные и металлические для стационарных установок аккумуляторов. Тех</w:t>
      </w:r>
      <w:r>
        <w:t>нические условия (Взамен ГОСТ 1226-82).</w:t>
      </w:r>
    </w:p>
    <w:p w:rsidR="00000000" w:rsidRDefault="00B7297F">
      <w:pPr>
        <w:pStyle w:val="ConsPlusNormal"/>
        <w:widowControl/>
        <w:ind w:firstLine="540"/>
        <w:jc w:val="both"/>
      </w:pPr>
      <w:r>
        <w:t>5. ГОСТ 14228-80. Дизели и газовые двигатели автоматизированные. Классификация по объему автоматизации.</w:t>
      </w:r>
    </w:p>
    <w:p w:rsidR="00000000" w:rsidRDefault="00B7297F">
      <w:pPr>
        <w:pStyle w:val="ConsPlusNormal"/>
        <w:widowControl/>
        <w:ind w:firstLine="540"/>
        <w:jc w:val="both"/>
      </w:pPr>
      <w:r>
        <w:t>6. ГОСТ 13822-82. Электроагрегаты и передвижные электростанции дизельные. Общие технические условия.</w:t>
      </w:r>
    </w:p>
    <w:p w:rsidR="00000000" w:rsidRDefault="00B7297F">
      <w:pPr>
        <w:pStyle w:val="ConsPlusNormal"/>
        <w:widowControl/>
        <w:ind w:firstLine="540"/>
        <w:jc w:val="both"/>
      </w:pPr>
      <w:r>
        <w:t>7. ГОСТ 12.</w:t>
      </w:r>
      <w:r>
        <w:t>1.030-81. ССБТ. Электробезопасность. Защитное заземление, зануление.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8. ГОСТ 12.1.005-88. ССБТ. Общие санитарно-гигиенические требования к воздуху рабочей зоны.</w:t>
      </w:r>
    </w:p>
    <w:p w:rsidR="00000000" w:rsidRDefault="00B7297F">
      <w:pPr>
        <w:pStyle w:val="ConsPlusNormal"/>
        <w:widowControl/>
        <w:ind w:firstLine="540"/>
        <w:jc w:val="both"/>
      </w:pPr>
      <w:r>
        <w:t>9. ГОСТ 15.001-88. Система разработки и постановки продукции на производство. Продукция произво</w:t>
      </w:r>
      <w:r>
        <w:t>дственно-технического назначения.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10. СНиП 1.02.01-85. Инструкция о составе, порядке разработки, согласования и утверждения проектно-сметной документации на строительство предприятий, зданий и сооружений.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11. СНиП 3.05.06-85. Электротехнические устройства.</w:t>
      </w:r>
    </w:p>
    <w:p w:rsidR="00000000" w:rsidRDefault="00B7297F">
      <w:pPr>
        <w:pStyle w:val="ConsPlusNormal"/>
        <w:widowControl/>
        <w:ind w:firstLine="540"/>
        <w:jc w:val="both"/>
      </w:pPr>
      <w:r>
        <w:t>12. СНиП 2.01-53-84. Световая маскировка населенных пунктов и объектов народного хозяйства.</w:t>
      </w:r>
    </w:p>
    <w:p w:rsidR="00000000" w:rsidRDefault="00B7297F">
      <w:pPr>
        <w:pStyle w:val="ConsPlusNormal"/>
        <w:widowControl/>
        <w:ind w:firstLine="540"/>
        <w:jc w:val="both"/>
      </w:pPr>
      <w:r>
        <w:t>13. Глава СНиП II-4-79. Естественное и искусственное освещение.</w:t>
      </w:r>
    </w:p>
    <w:p w:rsidR="00000000" w:rsidRDefault="00B7297F">
      <w:pPr>
        <w:pStyle w:val="ConsPlusNormal"/>
        <w:widowControl/>
        <w:ind w:firstLine="540"/>
        <w:jc w:val="both"/>
      </w:pPr>
      <w:r>
        <w:t>14. СНиП 2.09.02.85. Производственные здания.</w:t>
      </w:r>
    </w:p>
    <w:p w:rsidR="00000000" w:rsidRDefault="00B7297F">
      <w:pPr>
        <w:pStyle w:val="ConsPlusNormal"/>
        <w:widowControl/>
        <w:ind w:firstLine="540"/>
        <w:jc w:val="both"/>
      </w:pPr>
      <w:r>
        <w:t>15. СН 174-75. Инструкция по проектированию электросн</w:t>
      </w:r>
      <w:r>
        <w:t>абжения промышленных предприятий.</w:t>
      </w:r>
    </w:p>
    <w:p w:rsidR="00000000" w:rsidRDefault="00B7297F">
      <w:pPr>
        <w:pStyle w:val="ConsPlusNormal"/>
        <w:widowControl/>
        <w:ind w:firstLine="540"/>
        <w:jc w:val="both"/>
      </w:pPr>
      <w:r>
        <w:t>16. СН 357-77. Инструкция по проектированию силового и осветительного электрооборудования промышленных предприятий.</w:t>
      </w:r>
    </w:p>
    <w:p w:rsidR="00000000" w:rsidRDefault="00B7297F">
      <w:pPr>
        <w:pStyle w:val="ConsPlusNormal"/>
        <w:widowControl/>
        <w:ind w:firstLine="540"/>
        <w:jc w:val="both"/>
      </w:pPr>
      <w:r>
        <w:t>17. РД 34.21.122-87. Инструкция по устройству молниезащиты зданий и сооружений.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18. ВСН 1-77. Инструкция п</w:t>
      </w:r>
      <w:r>
        <w:t>о проектированию молниезащиты радиосооружений.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19. ВСН 97-83. Инструкция по проектированию городских и поселковых электрических сетей.</w:t>
      </w:r>
    </w:p>
    <w:p w:rsidR="00000000" w:rsidRDefault="00B7297F">
      <w:pPr>
        <w:pStyle w:val="ConsPlusNormal"/>
        <w:widowControl/>
        <w:ind w:firstLine="540"/>
        <w:jc w:val="both"/>
      </w:pPr>
      <w:r>
        <w:t>20. ВСН 59-88. Нормы проектирования. Электрооборудование жилых и общественных зданий.</w:t>
      </w:r>
    </w:p>
    <w:p w:rsidR="00000000" w:rsidRDefault="00B7297F">
      <w:pPr>
        <w:pStyle w:val="ConsPlusNormal"/>
        <w:widowControl/>
        <w:ind w:firstLine="540"/>
        <w:jc w:val="both"/>
      </w:pPr>
      <w:r>
        <w:t>21. СН 541-8</w:t>
      </w:r>
      <w:r>
        <w:t>2. Инструкция по проектированию наружного освещения городов, поселков и сельских населенных пунктов.</w:t>
      </w:r>
    </w:p>
    <w:p w:rsidR="00000000" w:rsidRDefault="00B7297F">
      <w:pPr>
        <w:pStyle w:val="ConsPlusNormal"/>
        <w:widowControl/>
        <w:ind w:firstLine="540"/>
        <w:jc w:val="both"/>
      </w:pPr>
      <w:r>
        <w:t>22. Ведомственные нормы технологического проектирования по видам предприятий Минсвязи России.</w:t>
      </w:r>
    </w:p>
    <w:p w:rsidR="00000000" w:rsidRDefault="00B7297F">
      <w:pPr>
        <w:pStyle w:val="ConsPlusNormal"/>
        <w:widowControl/>
        <w:ind w:firstLine="540"/>
        <w:jc w:val="both"/>
      </w:pPr>
      <w:r>
        <w:t>23. Правила устройства электроустановок (ПУЭ).</w:t>
      </w:r>
    </w:p>
    <w:p w:rsidR="00000000" w:rsidRDefault="00B7297F">
      <w:pPr>
        <w:pStyle w:val="ConsPlusNormal"/>
        <w:widowControl/>
        <w:ind w:firstLine="540"/>
        <w:jc w:val="both"/>
      </w:pPr>
      <w:r>
        <w:t>24. Правила те</w:t>
      </w:r>
      <w:r>
        <w:t>хнической эксплуатации электроустановок и правила техники безопасности при эксплуатации электроустановок потребителей (ПТЭ и ПТБ).</w:t>
      </w:r>
    </w:p>
    <w:p w:rsidR="00000000" w:rsidRDefault="00B7297F">
      <w:pPr>
        <w:pStyle w:val="ConsPlusNormal"/>
        <w:widowControl/>
        <w:ind w:firstLine="540"/>
        <w:jc w:val="both"/>
      </w:pPr>
      <w:r>
        <w:t>25. Правила технической эксплуатации по видам предприятий Министерства связи.</w:t>
      </w:r>
    </w:p>
    <w:p w:rsidR="00000000" w:rsidRDefault="00B7297F">
      <w:pPr>
        <w:pStyle w:val="ConsPlusNormal"/>
        <w:widowControl/>
        <w:ind w:firstLine="540"/>
        <w:jc w:val="both"/>
      </w:pPr>
      <w:r>
        <w:t>26. Правила техники безопасности при сооружении</w:t>
      </w:r>
      <w:r>
        <w:t xml:space="preserve"> и эксплуатации по видам предприятий Министерства связи.</w:t>
      </w:r>
    </w:p>
    <w:p w:rsidR="00000000" w:rsidRDefault="00B7297F">
      <w:pPr>
        <w:pStyle w:val="ConsPlusNormal"/>
        <w:widowControl/>
        <w:ind w:firstLine="540"/>
        <w:jc w:val="both"/>
      </w:pPr>
      <w:r>
        <w:t>27. Правила маскировки и светоограждения высотных препятствий.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28. Основные положения развития БТСС.</w:t>
      </w:r>
    </w:p>
    <w:p w:rsidR="00000000" w:rsidRDefault="00B7297F">
      <w:pPr>
        <w:pStyle w:val="ConsPlusNormal"/>
        <w:widowControl/>
        <w:ind w:firstLine="540"/>
        <w:jc w:val="both"/>
      </w:pPr>
      <w:r>
        <w:t>29. Перечень помещений, зданий и сооружений связи, радиовещания и телевидения с указанием категори</w:t>
      </w:r>
      <w:r>
        <w:t>й и классов по взрывопожарной опасности Министерства связи.</w:t>
      </w:r>
    </w:p>
    <w:p w:rsidR="00000000" w:rsidRDefault="00B7297F">
      <w:pPr>
        <w:pStyle w:val="ConsPlusNormal"/>
        <w:widowControl/>
        <w:ind w:firstLine="540"/>
        <w:jc w:val="both"/>
      </w:pPr>
      <w:r>
        <w:t>30. Единые технические указания по применению электрических кабелей.</w:t>
      </w:r>
    </w:p>
    <w:p w:rsidR="00000000" w:rsidRDefault="00B7297F">
      <w:pPr>
        <w:pStyle w:val="ConsPlusNormal"/>
        <w:widowControl/>
        <w:ind w:firstLine="540"/>
        <w:jc w:val="both"/>
      </w:pPr>
      <w:r>
        <w:t>31. НАСГА-80. Наставления аэродромной службы в гражданской авиации.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right"/>
      </w:pPr>
      <w:r>
        <w:t>Приложение 2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B7297F">
      <w:pPr>
        <w:pStyle w:val="ConsPlusNormal"/>
        <w:widowControl/>
        <w:ind w:firstLine="0"/>
        <w:jc w:val="center"/>
      </w:pPr>
      <w:r>
        <w:t>СОКРАЩЕННЫХ НАИМЕНОВАНИЙ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  <w:r>
        <w:t>АБП -</w:t>
      </w:r>
      <w:r>
        <w:t xml:space="preserve"> агрегат бесперебойного питания</w:t>
      </w:r>
    </w:p>
    <w:p w:rsidR="00000000" w:rsidRDefault="00B7297F">
      <w:pPr>
        <w:pStyle w:val="ConsPlusNormal"/>
        <w:widowControl/>
        <w:ind w:firstLine="540"/>
        <w:jc w:val="both"/>
      </w:pPr>
      <w:r>
        <w:t>АВР - устройство автоматического включения резерва</w:t>
      </w:r>
    </w:p>
    <w:p w:rsidR="00000000" w:rsidRDefault="00B7297F">
      <w:pPr>
        <w:pStyle w:val="ConsPlusNormal"/>
        <w:widowControl/>
        <w:ind w:firstLine="540"/>
        <w:jc w:val="both"/>
      </w:pPr>
      <w:r>
        <w:t>АДЭС - автоматизированная дизельная электростанция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АМТС - автоматическая междугородная телефонная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АПС - аварийно-профилактическая служба</w:t>
      </w:r>
    </w:p>
    <w:p w:rsidR="00000000" w:rsidRDefault="00B7297F">
      <w:pPr>
        <w:pStyle w:val="ConsPlusNormal"/>
        <w:widowControl/>
        <w:ind w:firstLine="540"/>
        <w:jc w:val="both"/>
      </w:pPr>
      <w:r>
        <w:t>АТС - автоматическая телефонная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ВЛ - воздушная линия электропередачи</w:t>
      </w:r>
    </w:p>
    <w:p w:rsidR="00000000" w:rsidRDefault="00B7297F">
      <w:pPr>
        <w:pStyle w:val="ConsPlusNormal"/>
        <w:widowControl/>
        <w:ind w:firstLine="540"/>
        <w:jc w:val="both"/>
      </w:pPr>
      <w:r>
        <w:t>ГМТС - групповая междугородная телефонная связь</w:t>
      </w:r>
    </w:p>
    <w:p w:rsidR="00000000" w:rsidRDefault="00B7297F">
      <w:pPr>
        <w:pStyle w:val="ConsPlusNormal"/>
        <w:widowControl/>
        <w:ind w:firstLine="540"/>
        <w:jc w:val="both"/>
      </w:pPr>
      <w:r>
        <w:t>ГСМ - горюче-смазочные материалы</w:t>
      </w:r>
    </w:p>
    <w:p w:rsidR="00000000" w:rsidRDefault="00B7297F">
      <w:pPr>
        <w:pStyle w:val="ConsPlusNormal"/>
        <w:widowControl/>
        <w:ind w:firstLine="540"/>
        <w:jc w:val="both"/>
      </w:pPr>
      <w:r>
        <w:t>ГТС - городская телефонная сеть</w:t>
      </w:r>
    </w:p>
    <w:p w:rsidR="00000000" w:rsidRDefault="00B7297F">
      <w:pPr>
        <w:pStyle w:val="ConsPlusNormal"/>
        <w:widowControl/>
        <w:ind w:firstLine="540"/>
        <w:jc w:val="both"/>
      </w:pPr>
      <w:r>
        <w:t>ДЭС - дизельная электростанция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ЗСССП - земная станция спутниковой </w:t>
      </w:r>
      <w:r>
        <w:t>системы передачи</w:t>
      </w:r>
    </w:p>
    <w:p w:rsidR="00000000" w:rsidRDefault="00B7297F">
      <w:pPr>
        <w:pStyle w:val="ConsPlusNormal"/>
        <w:widowControl/>
        <w:ind w:firstLine="540"/>
        <w:jc w:val="both"/>
      </w:pPr>
      <w:r>
        <w:t>КИА - контрольно-измерительная аппаратура</w:t>
      </w:r>
    </w:p>
    <w:p w:rsidR="00000000" w:rsidRDefault="00B7297F">
      <w:pPr>
        <w:pStyle w:val="ConsPlusNormal"/>
        <w:widowControl/>
        <w:ind w:firstLine="540"/>
        <w:jc w:val="both"/>
      </w:pPr>
      <w:r>
        <w:t>КРА - коммутационно-распределительная аппаратная радиовещания</w:t>
      </w:r>
    </w:p>
    <w:p w:rsidR="00000000" w:rsidRDefault="00B7297F">
      <w:pPr>
        <w:pStyle w:val="ConsPlusNormal"/>
        <w:widowControl/>
        <w:ind w:firstLine="540"/>
        <w:jc w:val="both"/>
      </w:pPr>
      <w:r>
        <w:t>КСКТП - крупные системы коллективного приема телевидения</w:t>
      </w:r>
    </w:p>
    <w:p w:rsidR="00000000" w:rsidRDefault="00B7297F">
      <w:pPr>
        <w:pStyle w:val="ConsPlusNormal"/>
        <w:widowControl/>
        <w:ind w:firstLine="540"/>
        <w:jc w:val="both"/>
      </w:pPr>
      <w:r>
        <w:t>ЛАЦ - линейно-аппаратный цех</w:t>
      </w:r>
    </w:p>
    <w:p w:rsidR="00000000" w:rsidRDefault="00B7297F">
      <w:pPr>
        <w:pStyle w:val="ConsPlusNormal"/>
        <w:widowControl/>
        <w:ind w:firstLine="540"/>
        <w:jc w:val="both"/>
      </w:pPr>
      <w:r>
        <w:t>НАСГА - наставление аэродромной службы в гражданс</w:t>
      </w:r>
      <w:r>
        <w:t>кой авиации</w:t>
      </w:r>
    </w:p>
    <w:p w:rsidR="00000000" w:rsidRDefault="00B7297F">
      <w:pPr>
        <w:pStyle w:val="ConsPlusNormal"/>
        <w:widowControl/>
        <w:ind w:firstLine="540"/>
        <w:jc w:val="both"/>
      </w:pPr>
      <w:r>
        <w:t>ОПС - опорная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ОПТС - опорно-транзитная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ОРП - обслуживаемый регенерационный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>ОРС - оконечная радиорелейная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ОУП - обслуживаемый усилительный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>ПНРП - питающий необслуживаемый регенерационный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 xml:space="preserve">ПНУП - питающий </w:t>
      </w:r>
      <w:r>
        <w:t>необслуживаемый усилительный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>ПОРП - полуобслуживаемый регенерационный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>ПОУП - полуобслуживаемый усилительный пункт</w:t>
      </w:r>
    </w:p>
    <w:p w:rsidR="00000000" w:rsidRDefault="00B7297F">
      <w:pPr>
        <w:pStyle w:val="ConsPlusNormal"/>
        <w:widowControl/>
        <w:ind w:firstLine="540"/>
        <w:jc w:val="both"/>
      </w:pPr>
      <w:r>
        <w:t>ПРС - промежуточная радиорелейная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ПТБ - правила техники безопасности</w:t>
      </w:r>
    </w:p>
    <w:p w:rsidR="00000000" w:rsidRDefault="00B7297F">
      <w:pPr>
        <w:pStyle w:val="ConsPlusNormal"/>
        <w:widowControl/>
        <w:ind w:firstLine="540"/>
        <w:jc w:val="both"/>
      </w:pPr>
      <w:r>
        <w:t>ПТЭ - правила технической эксплуатации</w:t>
      </w:r>
    </w:p>
    <w:p w:rsidR="00000000" w:rsidRDefault="00B7297F">
      <w:pPr>
        <w:pStyle w:val="ConsPlusNormal"/>
        <w:widowControl/>
        <w:ind w:firstLine="540"/>
        <w:jc w:val="both"/>
      </w:pPr>
      <w:r>
        <w:t>РАТС - районна</w:t>
      </w:r>
      <w:r>
        <w:t>я автоматическая телефонная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РПС - радиотелевизионная передающая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РРЛ - радиорелейная линия прямой видимости</w:t>
      </w:r>
    </w:p>
    <w:p w:rsidR="00000000" w:rsidRDefault="00B7297F">
      <w:pPr>
        <w:pStyle w:val="ConsPlusNormal"/>
        <w:widowControl/>
        <w:ind w:firstLine="540"/>
        <w:jc w:val="both"/>
      </w:pPr>
      <w:r>
        <w:t>РРС - станция радиорелейной линии прямой видимости</w:t>
      </w:r>
    </w:p>
    <w:p w:rsidR="00000000" w:rsidRDefault="00B7297F">
      <w:pPr>
        <w:pStyle w:val="ConsPlusNormal"/>
        <w:widowControl/>
        <w:ind w:firstLine="540"/>
        <w:jc w:val="both"/>
      </w:pPr>
      <w:r>
        <w:t>РУ - распределительное устройство</w:t>
      </w:r>
    </w:p>
    <w:p w:rsidR="00000000" w:rsidRDefault="00B7297F">
      <w:pPr>
        <w:pStyle w:val="ConsPlusNormal"/>
        <w:widowControl/>
        <w:ind w:firstLine="540"/>
        <w:jc w:val="both"/>
      </w:pPr>
      <w:r>
        <w:t>РУС - районный узел связи</w:t>
      </w:r>
    </w:p>
    <w:p w:rsidR="00000000" w:rsidRDefault="00B7297F">
      <w:pPr>
        <w:pStyle w:val="ConsPlusNormal"/>
        <w:widowControl/>
        <w:ind w:firstLine="540"/>
        <w:jc w:val="both"/>
      </w:pPr>
      <w:r>
        <w:t>СК-ЛАЦ - служба каналов ЛАЦ</w:t>
      </w:r>
    </w:p>
    <w:p w:rsidR="00000000" w:rsidRDefault="00B7297F">
      <w:pPr>
        <w:pStyle w:val="ConsPlusNormal"/>
        <w:widowControl/>
        <w:ind w:firstLine="540"/>
        <w:jc w:val="both"/>
      </w:pPr>
      <w:r>
        <w:t>СОС - сельское отделение связи</w:t>
      </w:r>
    </w:p>
    <w:p w:rsidR="00000000" w:rsidRDefault="00B7297F">
      <w:pPr>
        <w:pStyle w:val="ConsPlusNormal"/>
        <w:widowControl/>
        <w:ind w:firstLine="540"/>
        <w:jc w:val="both"/>
      </w:pPr>
      <w:r>
        <w:t>СТ-ЛАЦ - служба трактов ЛАЦ</w:t>
      </w:r>
    </w:p>
    <w:p w:rsidR="00000000" w:rsidRDefault="00B7297F">
      <w:pPr>
        <w:pStyle w:val="ConsPlusNormal"/>
        <w:widowControl/>
        <w:ind w:firstLine="540"/>
        <w:jc w:val="both"/>
      </w:pPr>
      <w:r>
        <w:t>СТО - секция технического обслуживания</w:t>
      </w:r>
    </w:p>
    <w:p w:rsidR="00000000" w:rsidRDefault="00B7297F">
      <w:pPr>
        <w:pStyle w:val="ConsPlusNormal"/>
        <w:widowControl/>
        <w:ind w:firstLine="540"/>
        <w:jc w:val="both"/>
      </w:pPr>
      <w:r>
        <w:t>СТС - сельская телефонная сеть</w:t>
      </w:r>
    </w:p>
    <w:p w:rsidR="00000000" w:rsidRDefault="00B7297F">
      <w:pPr>
        <w:pStyle w:val="ConsPlusNormal"/>
        <w:widowControl/>
        <w:ind w:firstLine="540"/>
        <w:jc w:val="both"/>
      </w:pPr>
      <w:r>
        <w:t>СУ - сетевой узел первичной сети ЕАСС</w:t>
      </w:r>
    </w:p>
    <w:p w:rsidR="00000000" w:rsidRDefault="00B7297F">
      <w:pPr>
        <w:pStyle w:val="ConsPlusNormal"/>
        <w:widowControl/>
        <w:ind w:firstLine="540"/>
        <w:jc w:val="both"/>
      </w:pPr>
      <w:r>
        <w:t>СУВ-1 - сетевой узел выделения магистральной первичной сети</w:t>
      </w:r>
    </w:p>
    <w:p w:rsidR="00000000" w:rsidRDefault="00B7297F">
      <w:pPr>
        <w:pStyle w:val="ConsPlusNormal"/>
        <w:widowControl/>
        <w:ind w:firstLine="540"/>
        <w:jc w:val="both"/>
      </w:pPr>
      <w:r>
        <w:t>Т</w:t>
      </w:r>
      <w:r>
        <w:t>РРЛ - тропосферная радиорелейная линия</w:t>
      </w:r>
    </w:p>
    <w:p w:rsidR="00000000" w:rsidRDefault="00B7297F">
      <w:pPr>
        <w:pStyle w:val="ConsPlusNormal"/>
        <w:widowControl/>
        <w:ind w:firstLine="540"/>
        <w:jc w:val="both"/>
      </w:pPr>
      <w:r>
        <w:t>ТРРС - станция тропосферной радиорелейной линии</w:t>
      </w:r>
    </w:p>
    <w:p w:rsidR="00000000" w:rsidRDefault="00B7297F">
      <w:pPr>
        <w:pStyle w:val="ConsPlusNormal"/>
        <w:widowControl/>
        <w:ind w:firstLine="540"/>
        <w:jc w:val="both"/>
      </w:pPr>
      <w:r>
        <w:t>ТРС - токораспределительная сеть</w:t>
      </w:r>
    </w:p>
    <w:p w:rsidR="00000000" w:rsidRDefault="00B7297F">
      <w:pPr>
        <w:pStyle w:val="ConsPlusNormal"/>
        <w:widowControl/>
        <w:ind w:firstLine="540"/>
        <w:jc w:val="both"/>
      </w:pPr>
      <w:r>
        <w:lastRenderedPageBreak/>
        <w:t>ТС - транзитная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УАК - узел автоматической коммутации</w:t>
      </w:r>
    </w:p>
    <w:p w:rsidR="00000000" w:rsidRDefault="00B7297F">
      <w:pPr>
        <w:pStyle w:val="ConsPlusNormal"/>
        <w:widowControl/>
        <w:ind w:firstLine="540"/>
        <w:jc w:val="both"/>
      </w:pPr>
      <w:r>
        <w:t>УВС - узел входящих сообщений</w:t>
      </w:r>
    </w:p>
    <w:p w:rsidR="00000000" w:rsidRDefault="00B7297F">
      <w:pPr>
        <w:pStyle w:val="ConsPlusNormal"/>
        <w:widowControl/>
        <w:ind w:firstLine="540"/>
        <w:jc w:val="both"/>
      </w:pPr>
      <w:r>
        <w:t>УВСМ - узел входящих сообщений междугородных</w:t>
      </w:r>
    </w:p>
    <w:p w:rsidR="00000000" w:rsidRDefault="00B7297F">
      <w:pPr>
        <w:pStyle w:val="ConsPlusNormal"/>
        <w:widowControl/>
        <w:ind w:firstLine="540"/>
        <w:jc w:val="both"/>
      </w:pPr>
      <w:r>
        <w:t>УДРС - усилитель домовой распределительной сети</w:t>
      </w:r>
    </w:p>
    <w:p w:rsidR="00000000" w:rsidRDefault="00B7297F">
      <w:pPr>
        <w:pStyle w:val="ConsPlusNormal"/>
        <w:widowControl/>
        <w:ind w:firstLine="540"/>
        <w:jc w:val="both"/>
      </w:pPr>
      <w:r>
        <w:t>УИС - узел исходящих сообщений</w:t>
      </w:r>
    </w:p>
    <w:p w:rsidR="00000000" w:rsidRDefault="00B7297F">
      <w:pPr>
        <w:pStyle w:val="ConsPlusNormal"/>
        <w:widowControl/>
        <w:ind w:firstLine="540"/>
        <w:jc w:val="both"/>
      </w:pPr>
      <w:r>
        <w:t>УРС - узловая радиорелейная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УСС - узел сельской связи</w:t>
      </w:r>
    </w:p>
    <w:p w:rsidR="00000000" w:rsidRDefault="00B7297F">
      <w:pPr>
        <w:pStyle w:val="ConsPlusNormal"/>
        <w:widowControl/>
        <w:ind w:firstLine="540"/>
        <w:jc w:val="both"/>
      </w:pPr>
      <w:r>
        <w:t>ЦАК - цех аппаратно-коммутаторный</w:t>
      </w:r>
    </w:p>
    <w:p w:rsidR="00000000" w:rsidRDefault="00B7297F">
      <w:pPr>
        <w:pStyle w:val="ConsPlusNormal"/>
        <w:widowControl/>
        <w:ind w:firstLine="540"/>
        <w:jc w:val="both"/>
      </w:pPr>
      <w:r>
        <w:t>ЦАУК - центральная аппаратная управления и контроля РПС</w:t>
      </w:r>
    </w:p>
    <w:p w:rsidR="00000000" w:rsidRDefault="00B7297F">
      <w:pPr>
        <w:pStyle w:val="ConsPlusNormal"/>
        <w:widowControl/>
        <w:ind w:firstLine="540"/>
        <w:jc w:val="both"/>
      </w:pPr>
      <w:r>
        <w:t>ЦКК - цех коммутации кана</w:t>
      </w:r>
      <w:r>
        <w:t>лов</w:t>
      </w:r>
    </w:p>
    <w:p w:rsidR="00000000" w:rsidRDefault="00B7297F">
      <w:pPr>
        <w:pStyle w:val="ConsPlusNormal"/>
        <w:widowControl/>
        <w:ind w:firstLine="540"/>
        <w:jc w:val="both"/>
      </w:pPr>
      <w:r>
        <w:t>ЦКС - цех коммутации сообщений</w:t>
      </w:r>
    </w:p>
    <w:p w:rsidR="00000000" w:rsidRDefault="00B7297F">
      <w:pPr>
        <w:pStyle w:val="ConsPlusNormal"/>
        <w:widowControl/>
        <w:ind w:firstLine="540"/>
        <w:jc w:val="both"/>
      </w:pPr>
      <w:r>
        <w:t>ЦС - центральная станция</w:t>
      </w:r>
    </w:p>
    <w:p w:rsidR="00000000" w:rsidRDefault="00B7297F">
      <w:pPr>
        <w:pStyle w:val="ConsPlusNormal"/>
        <w:widowControl/>
        <w:ind w:firstLine="540"/>
        <w:jc w:val="both"/>
      </w:pPr>
      <w:r>
        <w:t>ЦТК - цех телеграфных каналов</w:t>
      </w:r>
    </w:p>
    <w:p w:rsidR="00000000" w:rsidRDefault="00B7297F">
      <w:pPr>
        <w:pStyle w:val="ConsPlusNormal"/>
        <w:widowControl/>
        <w:ind w:firstLine="540"/>
        <w:jc w:val="both"/>
      </w:pPr>
      <w:r>
        <w:t>ЦФС - цех факсимильных связей</w:t>
      </w:r>
    </w:p>
    <w:p w:rsidR="00000000" w:rsidRDefault="00B7297F">
      <w:pPr>
        <w:pStyle w:val="ConsPlusNormal"/>
        <w:widowControl/>
        <w:ind w:firstLine="540"/>
        <w:jc w:val="both"/>
      </w:pPr>
      <w:r>
        <w:t>ЧНН - час наибольшей нагрузки</w:t>
      </w:r>
    </w:p>
    <w:p w:rsidR="00000000" w:rsidRDefault="00B7297F">
      <w:pPr>
        <w:pStyle w:val="ConsPlusNormal"/>
        <w:widowControl/>
        <w:ind w:firstLine="540"/>
        <w:jc w:val="both"/>
      </w:pPr>
      <w:r>
        <w:t>ЭПУ - электропитающая установка</w:t>
      </w:r>
    </w:p>
    <w:p w:rsidR="00000000" w:rsidRDefault="00B7297F">
      <w:pPr>
        <w:pStyle w:val="ConsPlusNormal"/>
        <w:widowControl/>
        <w:ind w:firstLine="540"/>
        <w:jc w:val="both"/>
      </w:pPr>
    </w:p>
    <w:p w:rsidR="00000000" w:rsidRDefault="00B7297F">
      <w:pPr>
        <w:pStyle w:val="ConsPlusNormal"/>
        <w:widowControl/>
        <w:ind w:firstLine="540"/>
        <w:jc w:val="both"/>
      </w:pPr>
    </w:p>
    <w:p w:rsidR="00B7297F" w:rsidRDefault="00B729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7297F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25"/>
    <w:rsid w:val="00B7297F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18504</Words>
  <Characters>105477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Сорокин</cp:lastModifiedBy>
  <cp:revision>2</cp:revision>
  <dcterms:created xsi:type="dcterms:W3CDTF">2013-05-11T16:41:00Z</dcterms:created>
  <dcterms:modified xsi:type="dcterms:W3CDTF">2013-05-11T16:41:00Z</dcterms:modified>
</cp:coreProperties>
</file>